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4C53E" w14:textId="77777777" w:rsidR="003B37A8" w:rsidRPr="007D231D" w:rsidRDefault="003B37A8" w:rsidP="007D231D">
      <w:pPr>
        <w:spacing w:before="0"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D231D">
        <w:rPr>
          <w:rFonts w:ascii="Arial" w:hAnsi="Arial" w:cs="Arial"/>
          <w:b/>
          <w:bCs/>
          <w:sz w:val="22"/>
          <w:szCs w:val="22"/>
        </w:rPr>
        <w:t>Opis przedmiotu zamówienia (OPZ)</w:t>
      </w:r>
    </w:p>
    <w:p w14:paraId="70FFAF97" w14:textId="329AF7D0" w:rsidR="003B37A8" w:rsidRPr="003B37A8" w:rsidRDefault="003B37A8" w:rsidP="003B37A8">
      <w:pPr>
        <w:spacing w:before="0"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3B37A8">
        <w:rPr>
          <w:rFonts w:ascii="Arial" w:hAnsi="Arial" w:cs="Arial"/>
          <w:b/>
          <w:bCs/>
          <w:sz w:val="20"/>
          <w:szCs w:val="20"/>
        </w:rPr>
        <w:t xml:space="preserve">(charakterystyka </w:t>
      </w:r>
      <w:r w:rsidR="007D231D">
        <w:rPr>
          <w:rFonts w:ascii="Arial" w:hAnsi="Arial" w:cs="Arial"/>
          <w:b/>
          <w:bCs/>
          <w:sz w:val="20"/>
          <w:szCs w:val="20"/>
        </w:rPr>
        <w:t>zadań</w:t>
      </w:r>
      <w:r w:rsidRPr="003B37A8">
        <w:rPr>
          <w:rFonts w:ascii="Arial" w:hAnsi="Arial" w:cs="Arial"/>
          <w:b/>
          <w:bCs/>
          <w:sz w:val="20"/>
          <w:szCs w:val="20"/>
        </w:rPr>
        <w:t>)</w:t>
      </w:r>
    </w:p>
    <w:p w14:paraId="5E8E85A5" w14:textId="3D77137F" w:rsidR="00C86AA9" w:rsidRDefault="003B37A8" w:rsidP="003B37A8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b/>
          <w:sz w:val="20"/>
        </w:rPr>
      </w:pPr>
      <w:r w:rsidRPr="0073316E">
        <w:rPr>
          <w:rFonts w:ascii="Arial" w:hAnsi="Arial" w:cs="Arial"/>
          <w:sz w:val="20"/>
        </w:rPr>
        <w:t xml:space="preserve">Przedmiot zamówienia: </w:t>
      </w:r>
      <w:r w:rsidR="001C68DA" w:rsidRPr="001C68DA">
        <w:rPr>
          <w:rFonts w:ascii="Arial" w:hAnsi="Arial" w:cs="Arial"/>
          <w:b/>
          <w:sz w:val="20"/>
        </w:rPr>
        <w:t xml:space="preserve">Zintegrowany system </w:t>
      </w:r>
      <w:proofErr w:type="spellStart"/>
      <w:r w:rsidR="001C68DA" w:rsidRPr="001C68DA">
        <w:rPr>
          <w:rFonts w:ascii="Arial" w:hAnsi="Arial" w:cs="Arial"/>
          <w:b/>
          <w:sz w:val="20"/>
        </w:rPr>
        <w:t>cyberbezpieczeństwa</w:t>
      </w:r>
      <w:proofErr w:type="spellEnd"/>
      <w:r w:rsidR="001C68DA" w:rsidRPr="001C68DA">
        <w:rPr>
          <w:rFonts w:ascii="Arial" w:hAnsi="Arial" w:cs="Arial"/>
          <w:b/>
          <w:sz w:val="20"/>
        </w:rPr>
        <w:t xml:space="preserve"> w Przedsiębiorstwie Wodociągów, Kanalizacji i Ciepłownictwa "PEWIK" Sp. z o.o.</w:t>
      </w:r>
    </w:p>
    <w:p w14:paraId="7EB9155F" w14:textId="77777777" w:rsidR="003D6E31" w:rsidRDefault="003D6E31" w:rsidP="003B37A8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b/>
          <w:sz w:val="20"/>
        </w:rPr>
      </w:pPr>
    </w:p>
    <w:p w14:paraId="011481A0" w14:textId="7B5B3BA6" w:rsidR="003D6E31" w:rsidRDefault="003D6E31" w:rsidP="003B37A8">
      <w:pPr>
        <w:pStyle w:val="Akapitzlist"/>
        <w:autoSpaceDE w:val="0"/>
        <w:autoSpaceDN w:val="0"/>
        <w:adjustRightInd w:val="0"/>
        <w:spacing w:before="0" w:after="0" w:line="276" w:lineRule="auto"/>
        <w:ind w:left="142" w:hanging="142"/>
        <w:contextualSpacing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Zadanie: </w:t>
      </w:r>
      <w:r w:rsidRPr="003D6E31">
        <w:rPr>
          <w:rFonts w:ascii="Arial" w:hAnsi="Arial" w:cs="Arial"/>
          <w:b/>
          <w:sz w:val="20"/>
        </w:rPr>
        <w:t>Budowa i utrzymanie Systemu Zarządzania Bezpieczeństwem Informacji</w:t>
      </w:r>
      <w:r w:rsidR="00087086">
        <w:rPr>
          <w:rFonts w:ascii="Arial" w:hAnsi="Arial" w:cs="Arial"/>
          <w:b/>
          <w:sz w:val="20"/>
        </w:rPr>
        <w:t>.</w:t>
      </w: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3733"/>
        <w:gridCol w:w="4820"/>
      </w:tblGrid>
      <w:tr w:rsidR="003D6E31" w:rsidRPr="003D6E31" w14:paraId="447CCB33" w14:textId="77777777" w:rsidTr="00CE6D3C">
        <w:trPr>
          <w:trHeight w:val="58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8779C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Lp</w:t>
            </w:r>
            <w:proofErr w:type="spellEnd"/>
          </w:p>
        </w:tc>
        <w:tc>
          <w:tcPr>
            <w:tcW w:w="3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17B5A" w14:textId="59E5B58F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Nazwa </w:t>
            </w:r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>zadania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62A2E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zadania</w:t>
            </w:r>
          </w:p>
        </w:tc>
      </w:tr>
      <w:tr w:rsidR="003D6E31" w:rsidRPr="003D6E31" w14:paraId="0789AAE6" w14:textId="77777777" w:rsidTr="00CE6D3C">
        <w:trPr>
          <w:trHeight w:val="138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F94B3" w14:textId="68F237C0" w:rsidR="003D6E31" w:rsidRPr="003D6E31" w:rsidRDefault="0093478A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87AC1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Opracowanie i wdrożenie SZBI dla obszaru IT i OT,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A353F" w14:textId="60A47C8B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Opracowanie i wdrożenie Systemu Zarządzania Bezpieczeństwem Informacji dla przedsiębiorstwa Zamawi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a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jącego wg wytycznych Normy ISO/IEC 27001:2</w:t>
            </w:r>
            <w:bookmarkStart w:id="0" w:name="_GoBack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02</w:t>
            </w:r>
            <w:bookmarkEnd w:id="0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2, ISO/IEC 27002, RODO, oraz wynikających z Dyrektywy NIS 2.</w:t>
            </w:r>
          </w:p>
        </w:tc>
      </w:tr>
      <w:tr w:rsidR="003D6E31" w:rsidRPr="003D6E31" w14:paraId="2875310E" w14:textId="77777777" w:rsidTr="00CE6D3C">
        <w:trPr>
          <w:trHeight w:val="112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DFA71" w14:textId="6D502EBA" w:rsidR="003D6E31" w:rsidRPr="003D6E31" w:rsidRDefault="0093478A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DA66D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Utrzymanie, zarządzanie i doskonalenie Systemu Zarządzania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 xml:space="preserve">Bezpieczeństwem Informacji (SZBI)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69A96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Utrzymanie, zarządzanie i doskonalenie Systemu Zarządzania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>Bezpieczeństwem Informacji (SZBI) w okresie do 30 czerwca 2026</w:t>
            </w:r>
          </w:p>
        </w:tc>
      </w:tr>
      <w:tr w:rsidR="003D6E31" w:rsidRPr="003D6E31" w14:paraId="6A10004C" w14:textId="77777777" w:rsidTr="00C3048E">
        <w:trPr>
          <w:trHeight w:val="229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7A148" w14:textId="5E028CF9" w:rsidR="003D6E31" w:rsidRPr="003D6E31" w:rsidRDefault="0093478A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30DA9" w14:textId="2A1A4A33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Doradztwo w zakresie opracowania warunków umów</w:t>
            </w:r>
            <w:r w:rsidR="00C3048E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kontraktowych na wdrożenie i utrzymanie infrastruktury w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 xml:space="preserve">zakresie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,</w:t>
            </w:r>
            <w:r w:rsidR="00C3048E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obejmujących m.in. łańcuch</w:t>
            </w:r>
            <w:r w:rsidR="00C3048E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dostaw, infrastrukturę monitorowania i zarządzania, usługi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>zdalne, itp. IT/OT/ICS/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IIoT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009AE" w14:textId="15FD4F25" w:rsidR="003D6E31" w:rsidRPr="003D6E31" w:rsidRDefault="003D6E31" w:rsidP="00C3048E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Realizacja usług doradczych w zakresie opracowania warunków umów</w:t>
            </w:r>
            <w:r w:rsidR="00C3048E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kontraktowych na wdrożenie i utrzymanie infrastruktury w</w:t>
            </w:r>
            <w:r w:rsidR="00C3048E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zakresie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, obejmujących m.in. łańcuch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>dostaw, infrastrukturę monitorowania i zarządzania, usługi</w:t>
            </w:r>
            <w:r w:rsidR="00C3048E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zdalne</w:t>
            </w:r>
            <w:r w:rsidR="00C3048E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C3048E"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itp. IT/OT/ICS/</w:t>
            </w:r>
            <w:proofErr w:type="spellStart"/>
            <w:r w:rsidR="00C3048E"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IIoT</w:t>
            </w:r>
            <w:proofErr w:type="spellEnd"/>
          </w:p>
        </w:tc>
      </w:tr>
      <w:tr w:rsidR="003D6E31" w:rsidRPr="003D6E31" w14:paraId="0AA1E04E" w14:textId="77777777" w:rsidTr="00CE6D3C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84445" w14:textId="178419C5" w:rsidR="003D6E31" w:rsidRPr="003D6E31" w:rsidRDefault="0093478A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FCAAF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Opracowanie planów ciągłości działania (BCP) i odtwarzania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 xml:space="preserve">po awarii (DRP) dla STI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F5738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Opracowanie planów ciągłości działania (BCP) i odtwarzania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 xml:space="preserve">po awarii (DRP) dla STI </w:t>
            </w:r>
          </w:p>
        </w:tc>
      </w:tr>
      <w:tr w:rsidR="003D6E31" w:rsidRPr="003D6E31" w14:paraId="07E87321" w14:textId="77777777" w:rsidTr="00CE6D3C">
        <w:trPr>
          <w:trHeight w:val="11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6C575" w14:textId="64F04C2C" w:rsidR="003D6E31" w:rsidRPr="003D6E31" w:rsidRDefault="0093478A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21165" w14:textId="17BD3B1A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Opracowanie, wdrożenie, przegląd, aktualizacja Systemu</w:t>
            </w:r>
            <w:r w:rsidR="00C3048E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Zarządzania Ciągłością Działania (SZCD) STI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1F4C7" w14:textId="1251CD45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Opracowanie, wdrożenie, przegląd, aktualizacja Systemu</w:t>
            </w:r>
            <w:r w:rsidR="00C3048E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Zarządzania Ciągłością Działania (SZCD) STI </w:t>
            </w:r>
          </w:p>
        </w:tc>
      </w:tr>
      <w:tr w:rsidR="003D6E31" w:rsidRPr="003D6E31" w14:paraId="7082A9EC" w14:textId="77777777" w:rsidTr="00CE6D3C">
        <w:trPr>
          <w:trHeight w:val="2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55DC6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3B7C40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1A7EE4" w14:textId="77777777" w:rsidR="003D6E31" w:rsidRPr="003D6E31" w:rsidRDefault="003D6E31" w:rsidP="003D6E31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3D6E31" w:rsidRPr="003D6E31" w14:paraId="267A6C4A" w14:textId="77777777" w:rsidTr="00CE6D3C">
        <w:trPr>
          <w:trHeight w:val="2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DAC4F" w14:textId="45AC3ADE" w:rsidR="003D6E31" w:rsidRPr="003D6E31" w:rsidRDefault="003D6E31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Zadanie</w:t>
            </w:r>
            <w:r w:rsidR="00087086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:</w:t>
            </w:r>
          </w:p>
        </w:tc>
        <w:tc>
          <w:tcPr>
            <w:tcW w:w="8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883589" w14:textId="760C49CF" w:rsidR="003D6E31" w:rsidRPr="003D6E31" w:rsidRDefault="003D6E31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Przeprowadzenie szkoleń z dziedziny </w:t>
            </w:r>
            <w:proofErr w:type="spellStart"/>
            <w:r w:rsidRPr="003D6E31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  <w:r w:rsidR="00087086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.</w:t>
            </w:r>
            <w:r w:rsidRPr="003D6E31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</w:tr>
      <w:tr w:rsidR="003D6E31" w:rsidRPr="003D6E31" w14:paraId="5DDDE589" w14:textId="77777777" w:rsidTr="00CE6D3C">
        <w:trPr>
          <w:trHeight w:val="58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90A1B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Lp</w:t>
            </w:r>
            <w:proofErr w:type="spellEnd"/>
          </w:p>
        </w:tc>
        <w:tc>
          <w:tcPr>
            <w:tcW w:w="3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582A1" w14:textId="02745593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Nazwa </w:t>
            </w:r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>zadania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125A4" w14:textId="56833AD0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zadania</w:t>
            </w:r>
          </w:p>
        </w:tc>
      </w:tr>
      <w:tr w:rsidR="003D6E31" w:rsidRPr="003D6E31" w14:paraId="0783DD1D" w14:textId="77777777" w:rsidTr="00CE6D3C">
        <w:trPr>
          <w:trHeight w:val="23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B9442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337980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Podstawowe szkolenie (lub dostęp do platform szkoleniowych) budujące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 xml:space="preserve">świadomość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cyberzagrożeń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sposobów ochrony dla pracowników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C8EEF5" w14:textId="46D31EC4" w:rsidR="003D6E31" w:rsidRPr="003D6E31" w:rsidRDefault="003D6E31" w:rsidP="001C68D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Przeprowadzenie podstawowego szkolenia budującego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świadomość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cyberzagrożeń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sposobów </w:t>
            </w:r>
            <w:r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ochrony dla </w:t>
            </w:r>
            <w:r w:rsidR="001C68DA"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>23</w:t>
            </w:r>
            <w:r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pracowników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Zamawiającego w formie stacjonarnej lub zdalnie poprzez dostęp do platformy szkoleniowej</w:t>
            </w:r>
          </w:p>
        </w:tc>
      </w:tr>
      <w:tr w:rsidR="003D6E31" w:rsidRPr="003D6E31" w14:paraId="7CEA3482" w14:textId="77777777" w:rsidTr="00CE6D3C">
        <w:trPr>
          <w:trHeight w:val="197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6462C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lastRenderedPageBreak/>
              <w:t>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EFF5F" w14:textId="51911243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Szkolenie z zakresu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kadry, istotnych z punktu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 xml:space="preserve">widzenia wdrażanej polityki bezpieczeństwa informacji i systemu zarządzania bezpieczeństwem informacji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79CE1" w14:textId="193C753D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Przeprowadz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e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nie szkolenia z zakresu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</w:t>
            </w:r>
            <w:r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kadry </w:t>
            </w:r>
            <w:r w:rsidR="001C68DA"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>8</w:t>
            </w:r>
            <w:r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>- osób, istotnych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punktu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>widzenia wdrażanej polityki bezpieczeństwa informacji i systemu zarządzania bezpieczeństwem informacji</w:t>
            </w:r>
          </w:p>
        </w:tc>
      </w:tr>
      <w:tr w:rsidR="003D6E31" w:rsidRPr="003D6E31" w14:paraId="0317BEC6" w14:textId="77777777" w:rsidTr="00CE6D3C">
        <w:trPr>
          <w:trHeight w:val="1691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D5816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91D63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Szkolenie specjalistyczne dla kadry zarządzającej i informatyków w zakresie zastosowanych (planowanych do zastosowania) środków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 xml:space="preserve">bezpieczeństwa w ramach projektu grantowego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C906D3" w14:textId="70949754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Przeprowadzenie szkoleń specjalistycznych dla kadry zarządzającej i </w:t>
            </w:r>
            <w:r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>informatyków (</w:t>
            </w:r>
            <w:r w:rsidR="001C68DA"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>8</w:t>
            </w:r>
            <w:r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- osób) w zakresie dostarczonych i uruchomionych w ramach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zamówienia systemów i urz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ą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dzeń bezpieczeństwa </w:t>
            </w:r>
          </w:p>
        </w:tc>
      </w:tr>
      <w:tr w:rsidR="003D6E31" w:rsidRPr="003D6E31" w14:paraId="7062F97D" w14:textId="77777777" w:rsidTr="00CE6D3C">
        <w:trPr>
          <w:trHeight w:val="225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E578B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15061" w14:textId="4576688F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Szkolenie powiązane z testami socjotechnicznymi, które będą weryfikować świadomość zagrożeń i reakcji personelu, w szczególności reagowanie specjalistów posiadających odpowiednie obowiązki w ramach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 xml:space="preserve">SZBI w zgodzie z przyjętymi procedurami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584C3" w14:textId="310D7683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Przeprowadz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e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nie szkolenia </w:t>
            </w:r>
            <w:r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dla </w:t>
            </w:r>
            <w:r w:rsidR="001C68DA"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>23</w:t>
            </w:r>
            <w:r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pracowników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powiązane z testami socjotechnicznymi, które będą weryfikować świadomość zagrożeń i reakcji personelu, w szczególności reagowanie specjalistów posiadających odpowiednie obowiązki w ramach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 xml:space="preserve">SZBI w zgodzie z przyjętymi procedurami </w:t>
            </w:r>
          </w:p>
        </w:tc>
      </w:tr>
      <w:tr w:rsidR="003D6E31" w:rsidRPr="003D6E31" w14:paraId="03958798" w14:textId="77777777" w:rsidTr="00087086">
        <w:trPr>
          <w:trHeight w:val="113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A29A5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EC74E2" w14:textId="6A961614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Usługi typu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security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awareness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do symulowanych ataków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>socjotechnicznych Platforma open-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GoPhish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+ raporty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CE90D" w14:textId="45AAC4D5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Wykonanie szkolenia typu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security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awareness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do symulowanych ataków socjotechnicznych z wykorzystaniem platformy open-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GoPhish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+ raporty </w:t>
            </w:r>
            <w:r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dla </w:t>
            </w:r>
            <w:r w:rsidR="001C68DA"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>23</w:t>
            </w:r>
            <w:r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osób</w:t>
            </w:r>
          </w:p>
        </w:tc>
      </w:tr>
      <w:tr w:rsidR="003D6E31" w:rsidRPr="003D6E31" w14:paraId="44BE4BBF" w14:textId="77777777" w:rsidTr="00C3048E">
        <w:trPr>
          <w:trHeight w:val="98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F8CF7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FA2CB" w14:textId="1AD9FF32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Szkolenie symulacyjne z zakresu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, ciągłości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 xml:space="preserve">działania, zarządzania kryzysowego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250F07" w14:textId="49F8B01F" w:rsidR="003D6E31" w:rsidRPr="003D6E31" w:rsidRDefault="003D6E31" w:rsidP="001C68DA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Przeprowadzenie szkolenia symulacyjnego z zakresu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ciągłości działania, zarządzania kryzysowego </w:t>
            </w:r>
            <w:r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dla </w:t>
            </w:r>
            <w:r w:rsidR="001C68DA"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8 </w:t>
            </w:r>
            <w:r w:rsidRPr="00BB4EC4">
              <w:rPr>
                <w:rFonts w:cs="Calibri"/>
                <w:color w:val="000000"/>
                <w:sz w:val="22"/>
                <w:szCs w:val="22"/>
                <w:lang w:eastAsia="pl-PL"/>
              </w:rPr>
              <w:t>osób</w:t>
            </w:r>
          </w:p>
        </w:tc>
      </w:tr>
      <w:tr w:rsidR="003D6E31" w:rsidRPr="003D6E31" w14:paraId="2C98988D" w14:textId="77777777" w:rsidTr="00CE6D3C">
        <w:trPr>
          <w:trHeight w:val="2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CADCF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4CCB9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E859C" w14:textId="77777777" w:rsidR="003D6E31" w:rsidRPr="003D6E31" w:rsidRDefault="003D6E31" w:rsidP="003D6E31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3D6E31" w:rsidRPr="003D6E31" w14:paraId="64352BB9" w14:textId="77777777" w:rsidTr="00CE6D3C">
        <w:trPr>
          <w:trHeight w:val="2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11BC2" w14:textId="77777777" w:rsidR="003D6E31" w:rsidRPr="003D6E31" w:rsidRDefault="003D6E31" w:rsidP="003D6E31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32C6B5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FDD084" w14:textId="77777777" w:rsidR="003D6E31" w:rsidRPr="003D6E31" w:rsidRDefault="003D6E31" w:rsidP="003D6E31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3D6E31" w:rsidRPr="003D6E31" w14:paraId="5D496C24" w14:textId="77777777" w:rsidTr="00CE6D3C">
        <w:trPr>
          <w:trHeight w:val="2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B34E4" w14:textId="1140E52B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Zadanie</w:t>
            </w:r>
            <w:r w:rsidR="00087086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:</w:t>
            </w:r>
          </w:p>
        </w:tc>
        <w:tc>
          <w:tcPr>
            <w:tcW w:w="8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89031F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Dostawy i usługi w ramach obszaru IT</w:t>
            </w:r>
          </w:p>
        </w:tc>
      </w:tr>
      <w:tr w:rsidR="003D6E31" w:rsidRPr="003D6E31" w14:paraId="63A62DB8" w14:textId="77777777" w:rsidTr="00CE6D3C">
        <w:trPr>
          <w:trHeight w:val="58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67D8A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Lp</w:t>
            </w:r>
            <w:proofErr w:type="spellEnd"/>
          </w:p>
        </w:tc>
        <w:tc>
          <w:tcPr>
            <w:tcW w:w="3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B0D85" w14:textId="78609416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Nazwa </w:t>
            </w:r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>zadania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280DB" w14:textId="17BC475C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zadania</w:t>
            </w:r>
          </w:p>
        </w:tc>
      </w:tr>
      <w:tr w:rsidR="003D6E31" w:rsidRPr="003D6E31" w14:paraId="53ADDB7C" w14:textId="77777777" w:rsidTr="00087086">
        <w:trPr>
          <w:trHeight w:val="936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4D5B7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7C091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Wdrożenie oprogramowania do badania podatności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OpenVAS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/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Greenbone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(skanery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)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A37AE2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Wdrożenie w infrastrukturze Zamawiającego oprogramowania do badania podatności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OpenVAS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/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Greenbone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(skanery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)</w:t>
            </w:r>
          </w:p>
        </w:tc>
      </w:tr>
      <w:tr w:rsidR="003D6E31" w:rsidRPr="003D6E31" w14:paraId="3880CAAD" w14:textId="77777777" w:rsidTr="00C3048E">
        <w:trPr>
          <w:trHeight w:val="140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A0467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7D3E3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System antywirusowy klasy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enterprise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stacjach roboczych i serwerach IT  z funkcjami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antyspam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antywirus,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antyransoware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licencja  do 30 czerwca 2026, EDR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87797" w14:textId="5B330003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3D6E31" w:rsidRPr="003D6E31" w14:paraId="0CFB228B" w14:textId="77777777" w:rsidTr="00CE6D3C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C1B33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C50E3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Wdrożenie oprogramowania antywirusowego na stacjach roboczych i serwerach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7FABE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Wdrożenie oprogramowania antywirusowego na stacjach roboczych i serwerach</w:t>
            </w:r>
          </w:p>
        </w:tc>
      </w:tr>
      <w:tr w:rsidR="003D6E31" w:rsidRPr="003D6E31" w14:paraId="39D83DAF" w14:textId="77777777" w:rsidTr="00087086">
        <w:trPr>
          <w:trHeight w:val="811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8E7F8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lastRenderedPageBreak/>
              <w:t>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97D4C8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EDR na platformie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/OSSEC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agent + izolacja hosta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AE5A2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wirtulanej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maszynie platformy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/OSSEC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agent + izolacja hosta funkcjonalności EDR </w:t>
            </w:r>
          </w:p>
        </w:tc>
      </w:tr>
      <w:tr w:rsidR="003D6E31" w:rsidRPr="003D6E31" w14:paraId="1FAC97AF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34781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AED0A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XDR na platformie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8475EC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XDR na platformie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</w:tr>
      <w:tr w:rsidR="003D6E31" w:rsidRPr="003D6E31" w14:paraId="40A8D0B9" w14:textId="77777777" w:rsidTr="00087086">
        <w:trPr>
          <w:trHeight w:val="816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3C9D9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3694B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zarządzania podatnościami platformie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B2575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zarządzania podatnościami platformie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maszynie wirtualnej</w:t>
            </w:r>
          </w:p>
        </w:tc>
      </w:tr>
      <w:tr w:rsidR="003D6E31" w:rsidRPr="003D6E31" w14:paraId="4633CFA0" w14:textId="77777777" w:rsidTr="00CE6D3C">
        <w:trPr>
          <w:trHeight w:val="96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C0D2B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1FACC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monitorowania infrastruktury informatycznej na bazie platformy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F2538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monitorowania infrastruktury informatycznej na bazie platformy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uruchomionej na maszynie wirtualnej</w:t>
            </w:r>
          </w:p>
        </w:tc>
      </w:tr>
      <w:tr w:rsidR="003D6E31" w:rsidRPr="003D6E31" w14:paraId="576E83D8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117BF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E8E66F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Reverse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proxy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Nginx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D0751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Reverse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proxy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Nginx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</w:tr>
      <w:tr w:rsidR="003D6E31" w:rsidRPr="003D6E31" w14:paraId="7DD34770" w14:textId="77777777" w:rsidTr="00CE6D3C">
        <w:trPr>
          <w:trHeight w:val="1411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4D201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956B8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badania, zarządzania podatnościami, monitorowania, inwentaryzacji dla  stron internetowych na bazie platformy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088F8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badania, zarządzania podatnościami, monitorowania, inwentaryzacji dla  stron internetowych na bazie platformy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uruchomionej na maszynie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wirtulanej</w:t>
            </w:r>
            <w:proofErr w:type="spellEnd"/>
          </w:p>
        </w:tc>
      </w:tr>
      <w:tr w:rsidR="003D6E31" w:rsidRPr="003D6E31" w14:paraId="1A094B03" w14:textId="77777777" w:rsidTr="00CE6D3C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8A07B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14DDA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bezpieczeństwa stron www na bazie zakupionego UTM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45C64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bezpieczeństwa stron www na bazie zakupionego UTM </w:t>
            </w:r>
          </w:p>
        </w:tc>
      </w:tr>
      <w:tr w:rsidR="003D6E31" w:rsidRPr="003D6E31" w14:paraId="0C88C638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F6E08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7D0EBC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antywirusa na stacjach roboczych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B1671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antywirusa na stacjach roboczych </w:t>
            </w:r>
          </w:p>
        </w:tc>
      </w:tr>
      <w:tr w:rsidR="003D6E31" w:rsidRPr="003D6E31" w14:paraId="56DCD884" w14:textId="77777777" w:rsidTr="00CE6D3C">
        <w:trPr>
          <w:trHeight w:val="9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90BA9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150E0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Centralne zarządzanie stacjami, uruchomienie funkcjonalności MDM open-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(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Intune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Free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),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786C3A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funkcjonalności centralnego zarządzania stacjami, uruchomienie funkcjonalności MDM open-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(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Intune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Free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),</w:t>
            </w:r>
          </w:p>
        </w:tc>
      </w:tr>
      <w:tr w:rsidR="003D6E31" w:rsidRPr="003D6E31" w14:paraId="247E85C9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B2C12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86B2DD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Zakup UTM z kompletem licencji ważnymi do 30 czerwca 2026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899BB" w14:textId="20959029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3D6E31" w:rsidRPr="003D6E31" w14:paraId="38EC471C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F243F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E4F85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wirtualnych domenach UTM funkcji NGFW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D517F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na wirtualnych domenach UTM funkcji NGFW</w:t>
            </w:r>
          </w:p>
        </w:tc>
      </w:tr>
      <w:tr w:rsidR="003D6E31" w:rsidRPr="003D6E31" w14:paraId="414F090E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0CC12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1B2A5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wirtualnych domenach UTM funkcji IPS/IDS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F3132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wirtualnych domenach UTM funkcji IPS/IDS </w:t>
            </w:r>
          </w:p>
        </w:tc>
      </w:tr>
      <w:tr w:rsidR="003D6E31" w:rsidRPr="003D6E31" w14:paraId="5A1B1EF4" w14:textId="77777777" w:rsidTr="00CE6D3C">
        <w:trPr>
          <w:trHeight w:val="55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B3947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710E70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wirtualnych domenach UTM funkcji antywirus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3E0FD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na wirtualnych domenach UTM funkcji antywirus</w:t>
            </w:r>
          </w:p>
        </w:tc>
      </w:tr>
      <w:tr w:rsidR="003D6E31" w:rsidRPr="003D6E31" w14:paraId="4BA8E6D5" w14:textId="77777777" w:rsidTr="00CE6D3C">
        <w:trPr>
          <w:trHeight w:val="42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F56B2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DE59E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UTM funkcji VPN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CEE15F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UTM funkcji VPN </w:t>
            </w:r>
          </w:p>
        </w:tc>
      </w:tr>
      <w:tr w:rsidR="003D6E31" w:rsidRPr="003D6E31" w14:paraId="19191D52" w14:textId="77777777" w:rsidTr="00CE6D3C">
        <w:trPr>
          <w:trHeight w:val="416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C53D2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85BFB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UTM funkcji NAC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D8AF7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UTM funkcji NAC </w:t>
            </w:r>
          </w:p>
        </w:tc>
      </w:tr>
      <w:tr w:rsidR="003D6E31" w:rsidRPr="003D6E31" w14:paraId="5F447020" w14:textId="77777777" w:rsidTr="00CE6D3C">
        <w:trPr>
          <w:trHeight w:val="97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6825E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4371B" w14:textId="29490014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Integ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ra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cja bezpieczeństwa sieci za pośrednictwem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uruchomienie funkcjonalności NDR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2AA19" w14:textId="150CC404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Integ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r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acja bezpieczeństwa sieci za pośrednictwem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uruchomienie funkcjonalności NDR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</w:p>
        </w:tc>
      </w:tr>
      <w:tr w:rsidR="003D6E31" w:rsidRPr="003D6E31" w14:paraId="359E3347" w14:textId="77777777" w:rsidTr="00CE6D3C">
        <w:trPr>
          <w:trHeight w:val="98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E5CF5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90FAF8" w14:textId="0440FE0A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Integ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r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acja bezpieczeństwa sieci za pośrednictwem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uruchomienie funkcjonalności XDR 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8DF60" w14:textId="18CA735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Integ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r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acja bezpieczeństwa sieci za pośrednictwem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uruchomienie funkcjonalności XDR 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</w:p>
        </w:tc>
      </w:tr>
      <w:tr w:rsidR="003D6E31" w:rsidRPr="003D6E31" w14:paraId="403D4CD9" w14:textId="77777777" w:rsidTr="00CE6D3C">
        <w:trPr>
          <w:trHeight w:val="83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1F6A0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lastRenderedPageBreak/>
              <w:t>21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F04B5" w14:textId="6197DEFA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Integ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r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acja bezpieczeństwa sieci za pośrednictwem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uruchomienie funkcjonalności badania podatności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647083" w14:textId="585621B3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Integ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r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acja bezpieczeństwa sieci za pośrednictwem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uruchomienie funkcjonalności badania podatności </w:t>
            </w:r>
          </w:p>
        </w:tc>
      </w:tr>
      <w:tr w:rsidR="003D6E31" w:rsidRPr="003D6E31" w14:paraId="33018C47" w14:textId="77777777" w:rsidTr="00CE6D3C">
        <w:trPr>
          <w:trHeight w:val="11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9F308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AD375A" w14:textId="6EAEE936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Integ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r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acja bezpieczeństwa sieci za pośrednictwem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uruchomienie funkcjonalności  zarządzania podatnościami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12914" w14:textId="2CB45C2B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Integ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r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acja bezpieczeństwa sieci za pośrednictwem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uruchomienie funkcjonalności  zarządzania podatnościami </w:t>
            </w:r>
          </w:p>
        </w:tc>
      </w:tr>
      <w:tr w:rsidR="003D6E31" w:rsidRPr="003D6E31" w14:paraId="57BEE7CB" w14:textId="77777777" w:rsidTr="00CE6D3C">
        <w:trPr>
          <w:trHeight w:val="1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F597C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8C4CA" w14:textId="4DF2E0E0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Integ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r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acja bezpieczeństwa sieci za pośrednictwem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uruchomienie funkcjonalności monitorowania infrastruktury informatycznej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22B96" w14:textId="73549923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Integ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r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acja bezpieczeństwa sieci za pośrednictwem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uruchomienie funkcjonalności monitorowania infrastruktury informatycznej</w:t>
            </w:r>
          </w:p>
        </w:tc>
      </w:tr>
      <w:tr w:rsidR="003D6E31" w:rsidRPr="003D6E31" w14:paraId="277E9B45" w14:textId="77777777" w:rsidTr="00CE6D3C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F2977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76A874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OpenZiti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jako Network Security Policy Management &amp;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Orchestration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92509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OpenZiti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jako Network Security Policy Management &amp;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Orchestration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maszynie wirtualnej</w:t>
            </w:r>
          </w:p>
        </w:tc>
      </w:tr>
      <w:tr w:rsidR="003D6E31" w:rsidRPr="003D6E31" w14:paraId="761C482A" w14:textId="77777777" w:rsidTr="00CE6D3C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7671B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B43C2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Zakup komputera PC z dwoma monitorami pełniącego rolę stacji przesiadkowej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35839" w14:textId="655DD9C1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3D6E31" w:rsidRPr="003D6E31" w14:paraId="3FE03069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95BB5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010B0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stacji przesiadkowej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CF2ED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Profesjonalne wdrożenie stacji przesiadkowej</w:t>
            </w:r>
          </w:p>
        </w:tc>
      </w:tr>
      <w:tr w:rsidR="003D6E31" w:rsidRPr="003D6E31" w14:paraId="58186FC5" w14:textId="77777777" w:rsidTr="00CE6D3C">
        <w:trPr>
          <w:trHeight w:val="1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DFC78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B56A5" w14:textId="031960D2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Integ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r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acja bezpieczeństwa sieci za pośrednictwem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uruchomienie funkcjonalności monitorowania infrastruktury informatycznej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7C39E" w14:textId="507E913E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Integ</w:t>
            </w:r>
            <w:r w:rsidR="00CE6D3C">
              <w:rPr>
                <w:rFonts w:cs="Calibri"/>
                <w:color w:val="000000"/>
                <w:sz w:val="22"/>
                <w:szCs w:val="22"/>
                <w:lang w:eastAsia="pl-PL"/>
              </w:rPr>
              <w:t>r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acja bezpieczeństwa sieci za pośrednictwem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uruchomienie funkcjonalności monitorowania infrastruktury informatycznej</w:t>
            </w:r>
          </w:p>
        </w:tc>
      </w:tr>
      <w:tr w:rsidR="003D6E31" w:rsidRPr="003D6E31" w14:paraId="0748A5D9" w14:textId="77777777" w:rsidTr="00CE6D3C">
        <w:trPr>
          <w:trHeight w:val="29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4BD92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95E2F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Wykonanie segmentacji sieci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F0A3E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Wykonanie segmentacji sieci</w:t>
            </w:r>
          </w:p>
        </w:tc>
      </w:tr>
      <w:tr w:rsidR="003D6E31" w:rsidRPr="003D6E31" w14:paraId="50008D7B" w14:textId="77777777" w:rsidTr="00C3048E">
        <w:trPr>
          <w:trHeight w:val="636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F2797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E7059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Usługi profesjonalnego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hardeningu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wdrożenia w obszarze sieci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8CB6B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Usługi profesjonalnego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hardeningu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 wdrożenia w obszarze sieci</w:t>
            </w:r>
          </w:p>
        </w:tc>
      </w:tr>
      <w:tr w:rsidR="003D6E31" w:rsidRPr="003D6E31" w14:paraId="560568A7" w14:textId="77777777" w:rsidTr="00CE6D3C">
        <w:trPr>
          <w:trHeight w:val="112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077B5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D344C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wirtualnej domeny UTM, NGFW dla bezpieczeństwa styku sieci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internet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usługami wewnętrznymi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BFD69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wirtualnej domeny UTM, NGFW dla bezpieczeństwa styku sieci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internet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usługami wewnętrznymi</w:t>
            </w:r>
          </w:p>
        </w:tc>
      </w:tr>
      <w:tr w:rsidR="003D6E31" w:rsidRPr="003D6E31" w14:paraId="572DAA78" w14:textId="77777777" w:rsidTr="00CE6D3C">
        <w:trPr>
          <w:trHeight w:val="112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CC1C2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20951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wirtualnej domeny UTM, IPS/IDS dla bezpieczeństwa styku sieci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internet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usługami wewnętrznymi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C3A18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wirtualnej domeny UTM, IPS/IDS dla bezpieczeństwa styku sieci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internet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usługami wewnętrznymi</w:t>
            </w:r>
          </w:p>
        </w:tc>
      </w:tr>
      <w:tr w:rsidR="003D6E31" w:rsidRPr="003D6E31" w14:paraId="7B69115B" w14:textId="77777777" w:rsidTr="00CE6D3C">
        <w:trPr>
          <w:trHeight w:val="1141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1B243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060B3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wirtualnej domeny UTM, antywirusa dla bezpieczeństwa styku sieci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internet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usługami wewnętrznymi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9A7AE3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wirtualnej domeny UTM, antywirusa dla bezpieczeństwa styku sieci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internet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usługami wewnętrznymi</w:t>
            </w:r>
          </w:p>
        </w:tc>
      </w:tr>
      <w:tr w:rsidR="003D6E31" w:rsidRPr="003D6E31" w14:paraId="4159A96B" w14:textId="77777777" w:rsidTr="00CE6D3C">
        <w:trPr>
          <w:trHeight w:val="111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BC76D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E5247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wirtualnej domeny UTM,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antyspam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bezpieczeństwa styku sieci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internet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usługami wewnętrznymi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731AE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wirtualnej domeny UTM,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antyspam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bezpieczeństwa styku sieci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internet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usługami wewnętrznymi</w:t>
            </w:r>
          </w:p>
        </w:tc>
      </w:tr>
      <w:tr w:rsidR="003D6E31" w:rsidRPr="003D6E31" w14:paraId="5515AA65" w14:textId="77777777" w:rsidTr="00CE6D3C">
        <w:trPr>
          <w:trHeight w:val="139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5331B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lastRenderedPageBreak/>
              <w:t>34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6665A" w14:textId="52EE9E8C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Integracja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w zakresie monitorowania infrastruktury informatycznej systemów bezpieczeństwa styku sieci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internet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usługami wewnętrznymi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178D7" w14:textId="27453575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Integracja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w zakresie monitorowania infrastruktury informatycznej systemów bezpieczeństwa styku sieci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internet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usługami wewnętrznymi</w:t>
            </w:r>
          </w:p>
        </w:tc>
      </w:tr>
      <w:tr w:rsidR="003D6E31" w:rsidRPr="003D6E31" w14:paraId="5D69777B" w14:textId="77777777" w:rsidTr="00CE6D3C">
        <w:trPr>
          <w:trHeight w:val="113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6B9D0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3213A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Profesjonalna usługa wdrożenia i/lub utrzymania rozwiązań bezpieczeństwa styku sieci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internet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usługami wewnętrznymi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E7E8B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Profesjonalna usługa wdrożenia i/lub utrzymania rozwiązań bezpieczeństwa styku sieci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internet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usługami wewnętrznymi w okresie do 30 czerwca 2026</w:t>
            </w:r>
          </w:p>
        </w:tc>
      </w:tr>
      <w:tr w:rsidR="003D6E31" w:rsidRPr="003D6E31" w14:paraId="2D5E3868" w14:textId="77777777" w:rsidTr="00CE6D3C">
        <w:trPr>
          <w:trHeight w:val="225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9937C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BC1CF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Macierz dyskowa Enterprise, 8 x 1,9TB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NVMe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dwa kontrolery, FC,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iSCSI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CIFS, NFS, S3,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Snapshoty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Thinprov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Multipath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inline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kompresja 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deduplikacja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kompakcja,  QOS, WORM,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Antyransomware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Weryfikacja plików dla NAS, Multi Admin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Verification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wsparcie AI, licencja dożywotnia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6D9CD" w14:textId="16E43F04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3D6E31" w:rsidRPr="003D6E31" w14:paraId="21E1B03D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6CAB2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AD6A2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Profesjonalna usługa wdrożenia macierzy dyskowej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C8DD61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Profesjonalna usługa wdrożenia macierzy dyskowej </w:t>
            </w:r>
          </w:p>
        </w:tc>
      </w:tr>
      <w:tr w:rsidR="003D6E31" w:rsidRPr="003D6E31" w14:paraId="33D2B01C" w14:textId="77777777" w:rsidTr="00CE6D3C">
        <w:trPr>
          <w:trHeight w:val="66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2D5CC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0D172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Szafa RACK do produktów i rozwiązań z zakresu bezpieczeństwa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FD031" w14:textId="3DC02E24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3D6E31" w:rsidRPr="003D6E31" w14:paraId="12C8853F" w14:textId="77777777" w:rsidTr="00CE6D3C">
        <w:trPr>
          <w:trHeight w:val="29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AE083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3E03A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Montaż szafy RACK 19"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DD45B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Montaż szafy RACK 19" </w:t>
            </w:r>
          </w:p>
        </w:tc>
      </w:tr>
      <w:tr w:rsidR="003D6E31" w:rsidRPr="003D6E31" w14:paraId="3B4F06CE" w14:textId="77777777" w:rsidTr="00CE6D3C">
        <w:trPr>
          <w:trHeight w:val="68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C901D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1744A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Stworzenie wirtualnego serwera pod rozwiązania bezpieczeństwa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706DC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Stworzenie wirtualnego serwera pod rozwiązania bezpieczeństwa</w:t>
            </w:r>
          </w:p>
        </w:tc>
      </w:tr>
      <w:tr w:rsidR="003D6E31" w:rsidRPr="003D6E31" w14:paraId="65A9A695" w14:textId="77777777" w:rsidTr="00CE6D3C">
        <w:trPr>
          <w:trHeight w:val="84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4E15A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41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635B3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oprogramowania do monitorowania infrastruktury informatycznej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70578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instalowanego na maszynie wirtualnej oprogramowania do monitorowania infrastruktury informatycznej</w:t>
            </w:r>
          </w:p>
        </w:tc>
      </w:tr>
      <w:tr w:rsidR="003D6E31" w:rsidRPr="003D6E31" w14:paraId="5C6D870E" w14:textId="77777777" w:rsidTr="00CE6D3C">
        <w:trPr>
          <w:trHeight w:val="69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881BD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42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4600CF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Zakup przełącznika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Core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obsługą VLAN,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MACsec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standard 802.1X 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9D42C" w14:textId="46A9C51E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3D6E31" w:rsidRPr="003D6E31" w14:paraId="007DC3B4" w14:textId="77777777" w:rsidTr="00C3048E">
        <w:trPr>
          <w:trHeight w:val="42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31394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43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2F965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switchy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66F6F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switchy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w sieci LAN</w:t>
            </w:r>
          </w:p>
        </w:tc>
      </w:tr>
      <w:tr w:rsidR="003D6E31" w:rsidRPr="003D6E31" w14:paraId="1B3E4A9E" w14:textId="77777777" w:rsidTr="00CE6D3C">
        <w:trPr>
          <w:trHeight w:val="841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983B7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44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EED95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Zakup przełącznika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zarządzalnego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 dystrybucja 24 x RJ 45, 4 x 10G SFP+, z wkładkami GIBIC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D33EF" w14:textId="3FDAC01C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</w:tr>
      <w:tr w:rsidR="003D6E31" w:rsidRPr="003D6E31" w14:paraId="7D8E666F" w14:textId="77777777" w:rsidTr="00CE6D3C">
        <w:trPr>
          <w:trHeight w:val="42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14D5D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45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C1CAF0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switchy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35772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switchy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w sieci LAN</w:t>
            </w:r>
          </w:p>
        </w:tc>
      </w:tr>
      <w:tr w:rsidR="003D6E31" w:rsidRPr="003D6E31" w14:paraId="1BA13263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CAF1A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46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65F2C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funkcjonalności NAC na bazie UTM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0DF5F2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funkcjonalności NAC na bazie UTM</w:t>
            </w:r>
          </w:p>
        </w:tc>
      </w:tr>
      <w:tr w:rsidR="003D6E31" w:rsidRPr="003D6E31" w14:paraId="1EC6CC25" w14:textId="77777777" w:rsidTr="00CE6D3C">
        <w:trPr>
          <w:trHeight w:val="29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6C1FB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47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C6EA3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Implementacja open radius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D1C62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Implementacja open radius </w:t>
            </w:r>
          </w:p>
        </w:tc>
      </w:tr>
      <w:tr w:rsidR="003D6E31" w:rsidRPr="003D6E31" w14:paraId="1126702B" w14:textId="77777777" w:rsidTr="00CE6D3C">
        <w:trPr>
          <w:trHeight w:val="10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27AB0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48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98435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Profesjonalna instalacja i uruchomienie środowiska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wirtualizacyjnego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klasy PROXMOX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wirtualizacja maszyn fizycznych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D1D007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Profesjonalna instalacja i uruchomienie środowiska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wirtualizacyjnego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klasy PROXMOX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, wirtualizacja maszyn fizycznych</w:t>
            </w:r>
          </w:p>
        </w:tc>
      </w:tr>
      <w:tr w:rsidR="003D6E31" w:rsidRPr="003D6E31" w14:paraId="21768F15" w14:textId="77777777" w:rsidTr="00CE6D3C">
        <w:trPr>
          <w:trHeight w:val="84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9CA03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lastRenderedPageBreak/>
              <w:t>49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784E5" w14:textId="6BFDBE5B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System operacyjny pod systemy bezpieczeństwa klasy Windows Server, licencja dożywotnia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21AAF" w14:textId="66596BAA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3D6E31" w:rsidRPr="003D6E31" w14:paraId="4B1166D6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BD47F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50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3EAFF" w14:textId="007CA8AA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systemu operacyjnego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8B10D4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Profesjonalne wdrożenie systemu operacyjnego</w:t>
            </w:r>
          </w:p>
        </w:tc>
      </w:tr>
      <w:tr w:rsidR="003D6E31" w:rsidRPr="003D6E31" w14:paraId="78D5A7BF" w14:textId="77777777" w:rsidTr="00CE6D3C">
        <w:trPr>
          <w:trHeight w:val="14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30711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51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30387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Serwer do środowiska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wirtualizacyjnego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2x16 rdzeni, 256GB RAM,  dwa zasilacze, 19", zarzadzanie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enterprise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2 x 25Gbit SFP, 2 x  M2 SATA,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BAF855" w14:textId="661001E1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3D6E31" w:rsidRPr="003D6E31" w14:paraId="38EC277E" w14:textId="77777777" w:rsidTr="00CE6D3C">
        <w:trPr>
          <w:trHeight w:val="34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1468B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52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C1B96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Profesjonalne wdrożenie serwerów HA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B2236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Profesjonalne wdrożenie serwerów HA</w:t>
            </w:r>
          </w:p>
        </w:tc>
      </w:tr>
      <w:tr w:rsidR="003D6E31" w:rsidRPr="003D6E31" w14:paraId="5F262B19" w14:textId="77777777" w:rsidTr="00E719A1">
        <w:trPr>
          <w:trHeight w:val="410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3D740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53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5A138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Deduplikator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Enterprise 40TB RAW (20TB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usable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10TB Full Backup),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Wsp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deduplikacji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w warunkach rzeczywistych 50:1 lub więcej, natywny komponent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Veeam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Transport, brak konieczności udostępniania do aplikacji podatnych na ataki udziałów CIFS tak jak w NAS, natywna integracja i certyfikacja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Veeam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Hardened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Reposit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funkcjonalność niezmienności kopii zapasowej (ang.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immutability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), uruchomienie kopii zapasowej bezpośrednio z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deduplikatora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bez potrzeby odtwarzania (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SureBackup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) (3.9.1),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16BB90" w14:textId="733A69CA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3D6E31" w:rsidRPr="003D6E31" w14:paraId="52CF120C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0493A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54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62C88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deduplikatora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73DEA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deduplikatora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w środowisku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Veeam</w:t>
            </w:r>
            <w:proofErr w:type="spellEnd"/>
          </w:p>
        </w:tc>
      </w:tr>
      <w:tr w:rsidR="003D6E31" w:rsidRPr="003D6E31" w14:paraId="2CEE80F3" w14:textId="77777777" w:rsidTr="00C3048E">
        <w:trPr>
          <w:trHeight w:val="110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4409B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55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F69E0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Wdrożenie na maszynie wirtualnej serwera kopii zapasowej serwera 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veeam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Backup &amp; Replication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Community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Edition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6DA20B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Wdrożenie na maszynie wirtualnej serwera kopii zapasowej serwera 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veeam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Backup &amp; Replication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Community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Edition</w:t>
            </w:r>
          </w:p>
        </w:tc>
      </w:tr>
      <w:tr w:rsidR="003D6E31" w:rsidRPr="003D6E31" w14:paraId="72143739" w14:textId="77777777" w:rsidTr="00CE6D3C">
        <w:trPr>
          <w:trHeight w:val="11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5B4FB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56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CDEB2" w14:textId="7494AF5A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funkcjonalności monitorowania infrastruktury informatycznej</w:t>
            </w:r>
            <w:r w:rsidR="00E719A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na bazie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82084" w14:textId="780F0DE3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funkcjonalności monitorowania infrastruktury informatycznej</w:t>
            </w:r>
            <w:r w:rsidR="00E719A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na bazie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</w:p>
        </w:tc>
      </w:tr>
      <w:tr w:rsidR="003D6E31" w:rsidRPr="003D6E31" w14:paraId="57E67D4A" w14:textId="77777777" w:rsidTr="00E719A1">
        <w:trPr>
          <w:trHeight w:val="1666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78CA8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57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BC1C1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zarządzania i aktualizacji systemów operacyjnych i oprogramowania na stacjach roboczych, serwerach, urządzeniach sieciowych na bazie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4CFD8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zarządzania i aktualizacji systemów operacyjnych i oprogramowania na stacjach roboczych, serwerach, urządzeniach sieciowych na bazie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instalowanej na maszynie wirtualnej</w:t>
            </w:r>
          </w:p>
        </w:tc>
      </w:tr>
      <w:tr w:rsidR="003D6E31" w:rsidRPr="003D6E31" w14:paraId="48C89BC1" w14:textId="77777777" w:rsidTr="00E719A1">
        <w:trPr>
          <w:trHeight w:val="110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16855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58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C66A8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bezpiecznej komunikacji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IPsec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/SSL VPN (NGFW,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OPNsense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) + MFA oraz integracji z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B3CCE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bezpiecznej komunikacji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IPsec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/SSL VPN (NGFW,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OPNsense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) + MFA oraz integracji z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</w:tr>
      <w:tr w:rsidR="003D6E31" w:rsidRPr="003D6E31" w14:paraId="570D5896" w14:textId="77777777" w:rsidTr="00E719A1">
        <w:trPr>
          <w:trHeight w:val="1421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C0AB0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lastRenderedPageBreak/>
              <w:t>59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2D809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Instalacja platformy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+ ELK dla funkcji monitorowania bezpieczeństwa EDR, XDR, NDR, ITDR, SIEM, SOAR,  manager i monitorowanie logów, DLP, IPS/IDS, MIDS, MDR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26796E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Instalacja platformy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+ ELK dla funkcji monitorowania bezpieczeństwa EDR, XDR, NDR, ITDR, SIEM, SOAR,  manager i monitorowanie logów, DLP, IPS/IDS, MIDS, MDR</w:t>
            </w:r>
          </w:p>
        </w:tc>
      </w:tr>
      <w:tr w:rsidR="003D6E31" w:rsidRPr="003D6E31" w14:paraId="4701A6F5" w14:textId="77777777" w:rsidTr="00E719A1">
        <w:trPr>
          <w:trHeight w:val="98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C5459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60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0CBCB7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reagowania w zakresie bezpieczeństwa na bazie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EDR, XDR, NDR, ITDR, SOAR,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07EEB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reagowania w zakresie bezpieczeństwa na bazie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EDR, XDR, NDR, ITDR, SOAR,</w:t>
            </w:r>
          </w:p>
        </w:tc>
      </w:tr>
      <w:tr w:rsidR="003D6E31" w:rsidRPr="003D6E31" w14:paraId="3B8DF227" w14:textId="77777777" w:rsidTr="00E719A1">
        <w:trPr>
          <w:trHeight w:val="88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ED794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61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102B0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zarządzania uprawnieniami (IAM/PAM),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FreeIPA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+ MFA dla adminów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0DD13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zarządzania uprawnieniami (IAM/PAM),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FreeIPA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+ MFA dla adminów</w:t>
            </w:r>
          </w:p>
        </w:tc>
      </w:tr>
      <w:tr w:rsidR="003D6E31" w:rsidRPr="003D6E31" w14:paraId="35DC9796" w14:textId="77777777" w:rsidTr="00CE6D3C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F8A40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62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7890C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Instalacja systemu typu centralny menedżer haseł 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KeyPass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-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Sopurce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17C5C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Instalacja systemu typu centralny menedżer haseł 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KeyPass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-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Sopurce</w:t>
            </w:r>
            <w:proofErr w:type="spellEnd"/>
          </w:p>
        </w:tc>
      </w:tr>
      <w:tr w:rsidR="003D6E31" w:rsidRPr="003D6E31" w14:paraId="075980CD" w14:textId="77777777" w:rsidTr="00C3048E">
        <w:trPr>
          <w:trHeight w:val="94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017E0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63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0EA09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Opracowanie i wdrożenie procedur  DFIR - Digital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Forensics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and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Incident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Response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za pośrednictwem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EFFD5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Opracowanie i wdrożenie procedur  DFIR - Digital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Forensics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and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Incident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Response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za pośrednictwem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</w:tr>
      <w:tr w:rsidR="003D6E31" w:rsidRPr="003D6E31" w14:paraId="72F0CC78" w14:textId="77777777" w:rsidTr="00CE6D3C">
        <w:trPr>
          <w:trHeight w:val="2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EDF10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03132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C1078" w14:textId="77777777" w:rsidR="003D6E31" w:rsidRPr="003D6E31" w:rsidRDefault="003D6E31" w:rsidP="003D6E31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3D6E31" w:rsidRPr="003D6E31" w14:paraId="0257C076" w14:textId="77777777" w:rsidTr="00CE6D3C">
        <w:trPr>
          <w:trHeight w:val="2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1019F" w14:textId="77777777" w:rsidR="003D6E31" w:rsidRPr="003D6E31" w:rsidRDefault="003D6E31" w:rsidP="003D6E31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07E523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EE4847" w14:textId="77777777" w:rsidR="003D6E31" w:rsidRPr="003D6E31" w:rsidRDefault="003D6E31" w:rsidP="003D6E31">
            <w:pPr>
              <w:spacing w:before="0"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3D6E31" w:rsidRPr="003D6E31" w14:paraId="1488475C" w14:textId="77777777" w:rsidTr="00CE6D3C">
        <w:trPr>
          <w:trHeight w:val="2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F1B39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Zadanie </w:t>
            </w:r>
          </w:p>
        </w:tc>
        <w:tc>
          <w:tcPr>
            <w:tcW w:w="8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4447EE" w14:textId="03A89E93" w:rsidR="003D6E31" w:rsidRPr="003D6E31" w:rsidRDefault="003D6E31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Dostawy i usługi w ramach obszaru </w:t>
            </w:r>
            <w:r w:rsidR="00E719A1"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  <w:t>OT</w:t>
            </w:r>
          </w:p>
        </w:tc>
      </w:tr>
      <w:tr w:rsidR="003D6E31" w:rsidRPr="003D6E31" w14:paraId="450BDA73" w14:textId="77777777" w:rsidTr="00CE6D3C">
        <w:trPr>
          <w:trHeight w:val="58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65C5A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Lp</w:t>
            </w:r>
            <w:proofErr w:type="spellEnd"/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1D0EC" w14:textId="3F8E63D2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Nazwa </w:t>
            </w:r>
            <w:r>
              <w:rPr>
                <w:rFonts w:cs="Calibri"/>
                <w:color w:val="000000"/>
                <w:sz w:val="22"/>
                <w:szCs w:val="22"/>
                <w:lang w:eastAsia="pl-PL"/>
              </w:rPr>
              <w:t>zadania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8BA9C" w14:textId="71D2A1CE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Szczegółowy opis zadania</w:t>
            </w:r>
          </w:p>
        </w:tc>
      </w:tr>
      <w:tr w:rsidR="003D6E31" w:rsidRPr="003D6E31" w14:paraId="28FE5527" w14:textId="77777777" w:rsidTr="00990AF2">
        <w:trPr>
          <w:trHeight w:val="117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83734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FAC666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badania i zarządzania podatnościami na wirtualnej maszynie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w części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9D7F4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badania i zarządzania podatnościami na wirtualnej maszynie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w części OT</w:t>
            </w:r>
          </w:p>
        </w:tc>
      </w:tr>
      <w:tr w:rsidR="003D6E31" w:rsidRPr="003D6E31" w14:paraId="60AC3265" w14:textId="77777777" w:rsidTr="00E719A1">
        <w:trPr>
          <w:trHeight w:val="140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584C6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3697A" w14:textId="777B4DBF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Zakup oprogramowania antywirusowego klasy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enterprise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z funkcjonalnościami antywirus,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antyspam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antyransomware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, EDR, dla czę</w:t>
            </w:r>
            <w:r w:rsidR="00990AF2">
              <w:rPr>
                <w:rFonts w:cs="Calibri"/>
                <w:color w:val="000000"/>
                <w:sz w:val="22"/>
                <w:szCs w:val="22"/>
                <w:lang w:eastAsia="pl-PL"/>
              </w:rPr>
              <w:t>ś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ci OT licencja do 30 czerwca 2026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21853" w14:textId="609E7B76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3D6E31" w:rsidRPr="003D6E31" w14:paraId="0D7AE9B8" w14:textId="77777777" w:rsidTr="00CE6D3C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62B7A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EB88A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Instalacja oprogramowania antywirus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enterprise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integracja z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A8270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Instalacja oprogramowania antywirus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enterprise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integracja z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OT</w:t>
            </w:r>
          </w:p>
        </w:tc>
      </w:tr>
      <w:tr w:rsidR="003D6E31" w:rsidRPr="003D6E31" w14:paraId="1B50BADC" w14:textId="77777777" w:rsidTr="00CE6D3C">
        <w:trPr>
          <w:trHeight w:val="11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4E1F4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D2AA1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monitorowania infrastruktury informatycznej OT na bazie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925EC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funkcjonalności monitorowania infrastruktury informatycznej OT na bazie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open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source</w:t>
            </w:r>
            <w:proofErr w:type="spellEnd"/>
          </w:p>
        </w:tc>
      </w:tr>
      <w:tr w:rsidR="003D6E31" w:rsidRPr="003D6E31" w14:paraId="597AC0F3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D4199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A3C7D" w14:textId="5E3CFE7E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Usługa inwentaryzacji aktywów teleinformatycznych w czę</w:t>
            </w:r>
            <w:r w:rsidR="00990AF2">
              <w:rPr>
                <w:rFonts w:cs="Calibri"/>
                <w:color w:val="000000"/>
                <w:sz w:val="22"/>
                <w:szCs w:val="22"/>
                <w:lang w:eastAsia="pl-PL"/>
              </w:rPr>
              <w:t>ś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ci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F39D7" w14:textId="367A0BCE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Usługa inwentaryzacji aktywów teleinformatycznych w czę</w:t>
            </w:r>
            <w:r w:rsidR="00990AF2">
              <w:rPr>
                <w:rFonts w:cs="Calibri"/>
                <w:color w:val="000000"/>
                <w:sz w:val="22"/>
                <w:szCs w:val="22"/>
                <w:lang w:eastAsia="pl-PL"/>
              </w:rPr>
              <w:t>ś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ci OT</w:t>
            </w:r>
          </w:p>
        </w:tc>
      </w:tr>
      <w:tr w:rsidR="003D6E31" w:rsidRPr="003D6E31" w14:paraId="0898CAC1" w14:textId="77777777" w:rsidTr="00E719A1">
        <w:trPr>
          <w:trHeight w:val="846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90DEE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853A0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Instalacja platformy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+ ELK dla funkcji monitorowania bezpieczeństwa EDR, XDR, NDR, ITDR,  w sieci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D1E1B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Instalacja platformy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+ ELK dla funkcji monitorowania bezpieczeństwa EDR, XDR, NDR, ITDR,  w sieci OT</w:t>
            </w:r>
          </w:p>
        </w:tc>
      </w:tr>
      <w:tr w:rsidR="003D6E31" w:rsidRPr="003D6E31" w14:paraId="273842CC" w14:textId="77777777" w:rsidTr="00E719A1">
        <w:trPr>
          <w:trHeight w:val="138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6F287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lastRenderedPageBreak/>
              <w:t>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B30985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systemów platform kontenerowych, na których zostaną zainstalowane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 xml:space="preserve">systemu z zakresu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bazie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Proxmox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812368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systemów platform kontenerowych, na których zostaną zainstalowane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br/>
              <w:t xml:space="preserve">systemu z zakresu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cyberbezpieczeństwa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bazie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Proxmox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OT</w:t>
            </w:r>
          </w:p>
        </w:tc>
      </w:tr>
      <w:tr w:rsidR="003D6E31" w:rsidRPr="003D6E31" w14:paraId="04522241" w14:textId="77777777" w:rsidTr="00C3048E">
        <w:trPr>
          <w:trHeight w:val="71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742CF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AC99A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Instalacja wirtualnej domeny UTM w części OT  integracja w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500F3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Instalacja wirtualnej domeny UTM w części OT  integracja w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OT</w:t>
            </w:r>
          </w:p>
        </w:tc>
      </w:tr>
      <w:tr w:rsidR="003D6E31" w:rsidRPr="003D6E31" w14:paraId="6FA9BA67" w14:textId="77777777" w:rsidTr="00CE6D3C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8BF06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537DA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na bazie wirtualnej domeny UTM funkcjonalności NGFW dla OT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C6489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na bazie wirtualnej domeny UTM funkcjonalności NGFW dla OT</w:t>
            </w:r>
          </w:p>
        </w:tc>
      </w:tr>
      <w:tr w:rsidR="003D6E31" w:rsidRPr="003D6E31" w14:paraId="4D3BE8C4" w14:textId="77777777" w:rsidTr="00CE6D3C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0EB24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9A94E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wirtualnej domeny UTM funkcjonalności IPS/ IDS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0FE62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na bazie wirtualnej domeny UTM funkcjonalności IPS/ IDS OT</w:t>
            </w:r>
          </w:p>
        </w:tc>
      </w:tr>
      <w:tr w:rsidR="003D6E31" w:rsidRPr="003D6E31" w14:paraId="3D9B7BAC" w14:textId="77777777" w:rsidTr="00CE6D3C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D8804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7A8A4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wirtualnej domeny UTM funkcjonalności antywirus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D7558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wirtualnej domeny UTM funkcjonalności antywirus OT </w:t>
            </w:r>
          </w:p>
        </w:tc>
      </w:tr>
      <w:tr w:rsidR="003D6E31" w:rsidRPr="003D6E31" w14:paraId="6F9FFA27" w14:textId="77777777" w:rsidTr="00CE6D3C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45300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0CE7D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wirtualnej domeny UTM funkcjonalności NAC 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0E60B0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wirtualnej domeny UTM funkcjonalności NAC  OT </w:t>
            </w:r>
          </w:p>
        </w:tc>
      </w:tr>
      <w:tr w:rsidR="003D6E31" w:rsidRPr="003D6E31" w14:paraId="03A56573" w14:textId="77777777" w:rsidTr="00C3048E">
        <w:trPr>
          <w:trHeight w:val="59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CAF8A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72744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na bazie wirtualnej domeny UTM funkcjonalności VPN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A9FEEC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na bazie wirtualnej domeny UTM funkcjonalności VPN OT</w:t>
            </w:r>
          </w:p>
        </w:tc>
      </w:tr>
      <w:tr w:rsidR="003D6E31" w:rsidRPr="003D6E31" w14:paraId="1D89F3C4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1ABB7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57B80" w14:textId="0E2A12DA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open Radius w czę</w:t>
            </w:r>
            <w:r w:rsidR="00E719A1">
              <w:rPr>
                <w:rFonts w:cs="Calibri"/>
                <w:color w:val="000000"/>
                <w:sz w:val="22"/>
                <w:szCs w:val="22"/>
                <w:lang w:eastAsia="pl-PL"/>
              </w:rPr>
              <w:t>ś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ci OT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FA641" w14:textId="5238880B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open Radius w czę</w:t>
            </w:r>
            <w:r w:rsidR="00E719A1">
              <w:rPr>
                <w:rFonts w:cs="Calibri"/>
                <w:color w:val="000000"/>
                <w:sz w:val="22"/>
                <w:szCs w:val="22"/>
                <w:lang w:eastAsia="pl-PL"/>
              </w:rPr>
              <w:t>ś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ci OT</w:t>
            </w:r>
          </w:p>
        </w:tc>
      </w:tr>
      <w:tr w:rsidR="003D6E31" w:rsidRPr="003D6E31" w14:paraId="7A539E48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96C43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B19D0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Realizacja usługi segmentacji sieci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A0161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Realizacja usługi segmentacji sieci OT</w:t>
            </w:r>
          </w:p>
        </w:tc>
      </w:tr>
      <w:tr w:rsidR="003D6E31" w:rsidRPr="003D6E31" w14:paraId="5E6A095E" w14:textId="77777777" w:rsidTr="00CE6D3C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C2B43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493F7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platformy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monitorowania infrastruktury OT oraz MIDS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D307E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platformy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monitorowania infrastruktury OT oraz MIDS</w:t>
            </w:r>
          </w:p>
        </w:tc>
      </w:tr>
      <w:tr w:rsidR="003D6E31" w:rsidRPr="003D6E31" w14:paraId="118D9D3F" w14:textId="77777777" w:rsidTr="00CE6D3C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652D0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3AC1D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Switch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zarządzalny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8 portów OT,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QoS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, Port-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based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VLAN, SNMP V1/V2c/V3, RMON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E9101" w14:textId="1FFD68CF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r w:rsidR="00CA381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3D6E31" w:rsidRPr="003D6E31" w14:paraId="125B7C0F" w14:textId="77777777" w:rsidTr="00CE6D3C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6311D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6D3FE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Switch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zarządzalny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16 portów OT,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QoS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, Port-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based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VLAN, SNMP V1/V2c/V3, RMON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F826D" w14:textId="42FA7FD0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r w:rsidR="00CA381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3D6E31" w:rsidRPr="003D6E31" w14:paraId="77DC5A3A" w14:textId="77777777" w:rsidTr="00C3048E">
        <w:trPr>
          <w:trHeight w:val="41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30F2F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A5FB5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switcha</w:t>
            </w:r>
            <w:proofErr w:type="spellEnd"/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6703C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switcha</w:t>
            </w:r>
            <w:proofErr w:type="spellEnd"/>
          </w:p>
        </w:tc>
      </w:tr>
      <w:tr w:rsidR="003D6E31" w:rsidRPr="003D6E31" w14:paraId="55AFEA0B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E5842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CC6E7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Reverse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proxy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Nginx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+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ModSecurity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7471D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Reverse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proxy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Nginx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+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ModSecurity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OT</w:t>
            </w:r>
          </w:p>
        </w:tc>
      </w:tr>
      <w:tr w:rsidR="003D6E31" w:rsidRPr="003D6E31" w14:paraId="11DABCE0" w14:textId="77777777" w:rsidTr="00E719A1">
        <w:trPr>
          <w:trHeight w:val="1096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27EE9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BA575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rozwiązania bezpieczeństwa styku sieci Internet z siecią OT/ICS/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IIoT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bazie wirtualnej domeny UTM IPS/IDS, FGNW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75A2A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rozwiązania bezpieczeństwa styku sieci Internet z siecią OT/ICS/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IIoT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bazie wirtualnej domeny UTM IPS/IDS, FGNW </w:t>
            </w:r>
          </w:p>
        </w:tc>
      </w:tr>
      <w:tr w:rsidR="003D6E31" w:rsidRPr="003D6E31" w14:paraId="784285F5" w14:textId="77777777" w:rsidTr="00E719A1">
        <w:trPr>
          <w:trHeight w:val="118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C9905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lastRenderedPageBreak/>
              <w:t>22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71EC6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rozwiązania bezpieczeństwa styku sieci Internet z siecią OT/ICS/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IIoT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bazie wirtualnej domeny UTM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antyspam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4501F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rozwiązania bezpieczeństwa styku sieci Internet z siecią OT/ICS/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IIoT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bazie wirtualnej domeny UTM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antyspam</w:t>
            </w:r>
            <w:proofErr w:type="spellEnd"/>
          </w:p>
        </w:tc>
      </w:tr>
      <w:tr w:rsidR="003D6E31" w:rsidRPr="003D6E31" w14:paraId="4DD7F5E8" w14:textId="77777777" w:rsidTr="00E719A1">
        <w:trPr>
          <w:trHeight w:val="143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9F9E6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4A3A1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UTM OT realizujący sprzętowe do monitorowania sieci OT (dedykowane urządzenia do analizy protokołów przemysłowych) z licencjami do 30 czerwca 2026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61E5F" w14:textId="4AA4C4F3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r w:rsidR="00CA381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3D6E31" w:rsidRPr="003D6E31" w14:paraId="026C1051" w14:textId="77777777" w:rsidTr="00CE6D3C">
        <w:trPr>
          <w:trHeight w:val="5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1A57D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368EF0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UTM OT  integracja z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1687FF" w14:textId="1AE52C9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UTM OT  integracja z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</w:t>
            </w:r>
            <w:r w:rsidR="00E719A1">
              <w:rPr>
                <w:rFonts w:cs="Calibri"/>
                <w:color w:val="000000"/>
                <w:sz w:val="22"/>
                <w:szCs w:val="22"/>
                <w:lang w:eastAsia="pl-PL"/>
              </w:rPr>
              <w:t>h</w:t>
            </w:r>
            <w:proofErr w:type="spellEnd"/>
          </w:p>
        </w:tc>
      </w:tr>
      <w:tr w:rsidR="003D6E31" w:rsidRPr="003D6E31" w14:paraId="5DB9959A" w14:textId="77777777" w:rsidTr="00E719A1">
        <w:trPr>
          <w:trHeight w:val="1071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A9C44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98FF5" w14:textId="406D0BE9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NGFW dla bezpieczeństwa styku sieci wewnętrznej IT z siecią OT/ICS/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IIoT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bazie wirtualnej domeny UTM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47DC4" w14:textId="4DFB6561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NGFW dla bezpieczeństwa styku sieci wewnętrznej IT z siecią OT/ICS/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IIoT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bazie wirtualnej domeny UTM </w:t>
            </w:r>
          </w:p>
        </w:tc>
      </w:tr>
      <w:tr w:rsidR="003D6E31" w:rsidRPr="003D6E31" w14:paraId="57A85F6D" w14:textId="77777777" w:rsidTr="00E719A1">
        <w:trPr>
          <w:trHeight w:val="112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D2723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33CAA" w14:textId="3FF0AC38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IPS / IDS  dla bezpieczeństwa styku sieci wewnętrznej IT z siecią OT/ICS/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IIoT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bazie wirtualnej domeny UTM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AFC28" w14:textId="0F0BAD13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IPS / IDS  dla bezpieczeństwa styku sieci wewnętrznej IT z siecią OT/ICS/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IIoT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bazie wirtualnej domeny UTM</w:t>
            </w:r>
          </w:p>
        </w:tc>
      </w:tr>
      <w:tr w:rsidR="003D6E31" w:rsidRPr="003D6E31" w14:paraId="5F1BD2C6" w14:textId="77777777" w:rsidTr="00E719A1">
        <w:trPr>
          <w:trHeight w:val="108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1AAB7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F31AE" w14:textId="4416F638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antywirus  dla bezpieczeństwa styku sieci wewnętrznej IT z siecią OT/ICS/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IIoT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bazie wirtualnej domeny UTM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1BC25" w14:textId="4358E35B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antywirus  dla bezpieczeństwa styku sieci wewnętrznej IT z siecią OT/ICS/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IIoT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bazie wirtualnej domeny UTM</w:t>
            </w:r>
          </w:p>
        </w:tc>
      </w:tr>
      <w:tr w:rsidR="003D6E31" w:rsidRPr="003D6E31" w14:paraId="10B4B0D4" w14:textId="77777777" w:rsidTr="00E719A1">
        <w:trPr>
          <w:trHeight w:val="976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1CF2B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28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58B46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Instalacja wirtualnej instancji serwera kopii zapasowych na bazie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Veeam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comunity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edition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środowiska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CD06C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Instalacja wirtualnej instancji serwera kopii zapasowych na bazie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Veeam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comunity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edition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środowiska OT </w:t>
            </w:r>
          </w:p>
        </w:tc>
      </w:tr>
      <w:tr w:rsidR="003D6E31" w:rsidRPr="003D6E31" w14:paraId="166C5BED" w14:textId="77777777" w:rsidTr="00E719A1">
        <w:trPr>
          <w:trHeight w:val="5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07693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29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1E321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zwirtualizowanej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domeny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deduplikatora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częsci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36165" w14:textId="18EFD206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zwirtualizowanej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domeny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deduplikatora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czę</w:t>
            </w:r>
            <w:r w:rsidR="00990AF2">
              <w:rPr>
                <w:rFonts w:cs="Calibri"/>
                <w:color w:val="000000"/>
                <w:sz w:val="22"/>
                <w:szCs w:val="22"/>
                <w:lang w:eastAsia="pl-PL"/>
              </w:rPr>
              <w:t>ś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ci OT</w:t>
            </w:r>
          </w:p>
        </w:tc>
      </w:tr>
      <w:tr w:rsidR="003D6E31" w:rsidRPr="003D6E31" w14:paraId="1137251A" w14:textId="77777777" w:rsidTr="00E719A1">
        <w:trPr>
          <w:trHeight w:val="80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F4CB7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EFC79" w14:textId="57DE4E3F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Stworzenie instancji wirtualnych serwerów HA na potrzeby instalacji systemów bezpieczeństwa w czę</w:t>
            </w:r>
            <w:r w:rsidR="00E719A1">
              <w:rPr>
                <w:rFonts w:cs="Calibri"/>
                <w:color w:val="000000"/>
                <w:sz w:val="22"/>
                <w:szCs w:val="22"/>
                <w:lang w:eastAsia="pl-PL"/>
              </w:rPr>
              <w:t>ś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ci OT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86854" w14:textId="14302546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Stworzenie instancji wirtualnych serwerów HA na potrzeby instalacji systemów bezpieczeństwa w czę</w:t>
            </w:r>
            <w:r w:rsidR="00E719A1">
              <w:rPr>
                <w:rFonts w:cs="Calibri"/>
                <w:color w:val="000000"/>
                <w:sz w:val="22"/>
                <w:szCs w:val="22"/>
                <w:lang w:eastAsia="pl-PL"/>
              </w:rPr>
              <w:t>ś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ci OT</w:t>
            </w:r>
          </w:p>
        </w:tc>
      </w:tr>
      <w:tr w:rsidR="003D6E31" w:rsidRPr="003D6E31" w14:paraId="7F7DB828" w14:textId="77777777" w:rsidTr="00E719A1">
        <w:trPr>
          <w:trHeight w:val="1771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70DF9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31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FAD6C" w14:textId="1612B3BE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instancji wirtualnej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jako oprogramowanie do zarządzania i aktualizacji systemów operacyjnych i oprogramowania na stacjach roboczych, serwerach, urządzeniach sieciowych w czę</w:t>
            </w:r>
            <w:r w:rsidR="00E719A1">
              <w:rPr>
                <w:rFonts w:cs="Calibri"/>
                <w:color w:val="000000"/>
                <w:sz w:val="22"/>
                <w:szCs w:val="22"/>
                <w:lang w:eastAsia="pl-PL"/>
              </w:rPr>
              <w:t>ś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ci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CE944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instancji wirtualnej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jako oprogramowanie do zarządzania i aktualizacji systemów operacyjnych i oprogramowania na stacjach roboczych, serwerach, urządzeniach sieciowych w części OT</w:t>
            </w:r>
          </w:p>
        </w:tc>
      </w:tr>
      <w:tr w:rsidR="003D6E31" w:rsidRPr="003D6E31" w14:paraId="6EF8B580" w14:textId="77777777" w:rsidTr="00E719A1">
        <w:trPr>
          <w:trHeight w:val="147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ECA4C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32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39182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instancji wirtualnej platformy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monitorowanie bezpieczeństwa OT/ICS/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IIoT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EDR, XDR, SIEM, SOAR, NDR, ITDR, menadżer logów OT, SOC, DLP, CTI,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22881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Uruchomienie instancji wirtualnej platformy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dla monitorowanie bezpieczeństwa OT/ICS/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IIoT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, EDR, XDR, SIEM, SOAR, NDR, ITDR, menadżer logów OT, SOC, DLP, CTI, </w:t>
            </w:r>
          </w:p>
        </w:tc>
      </w:tr>
      <w:tr w:rsidR="003D6E31" w:rsidRPr="003D6E31" w14:paraId="4DE34187" w14:textId="77777777" w:rsidTr="00E719A1">
        <w:trPr>
          <w:trHeight w:val="143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7EB21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lastRenderedPageBreak/>
              <w:t>33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4461B" w14:textId="4E62D03F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funkcjonalności reagowania w zakresie bezpieczeństwa w czę</w:t>
            </w:r>
            <w:r w:rsidR="00E719A1">
              <w:rPr>
                <w:rFonts w:cs="Calibri"/>
                <w:color w:val="000000"/>
                <w:sz w:val="22"/>
                <w:szCs w:val="22"/>
                <w:lang w:eastAsia="pl-PL"/>
              </w:rPr>
              <w:t>ś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ci OT poprzez automatyzację działań i mechanizm Active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Response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bazie wirtualnej instancji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2299D" w14:textId="1C544F2F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Uruchomienie funkcjonalności reagowania w zakresie bezpieczeństwa w czę</w:t>
            </w:r>
            <w:r w:rsidR="00E719A1">
              <w:rPr>
                <w:rFonts w:cs="Calibri"/>
                <w:color w:val="000000"/>
                <w:sz w:val="22"/>
                <w:szCs w:val="22"/>
                <w:lang w:eastAsia="pl-PL"/>
              </w:rPr>
              <w:t>ś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ci OT poprzez automatyzację działań i mechanizm Active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Response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na bazie wirtualnej instancji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Wazuh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</w:tr>
      <w:tr w:rsidR="003D6E31" w:rsidRPr="003D6E31" w14:paraId="538CAF2C" w14:textId="77777777" w:rsidTr="00E719A1">
        <w:trPr>
          <w:trHeight w:val="113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5BB8D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34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8CC17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Zabezpieczenie systemów bezpieczeństwa wizyjnego, fizycznego i technicznego SUW poprzez wdrożenie wirtualnych domen UTM OT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8A6D37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Zabezpieczenie systemów bezpieczeństwa wizyjnego, fizycznego i technicznego SUW poprzez wdrożenie wirtualnych domen UTM OT</w:t>
            </w:r>
          </w:p>
        </w:tc>
      </w:tr>
      <w:tr w:rsidR="003D6E31" w:rsidRPr="003D6E31" w14:paraId="12C2A607" w14:textId="77777777" w:rsidTr="00E719A1">
        <w:trPr>
          <w:trHeight w:val="11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8FCCE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35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75229" w14:textId="071C3B3B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Zasilacz awaryjny pod środowisko 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wirtualizacyjne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6kVA/6kW Online (</w:t>
            </w:r>
            <w:proofErr w:type="spellStart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double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noBreakHyphen/>
              <w:t>conversion</w:t>
            </w:r>
            <w:proofErr w:type="spellEnd"/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),</w:t>
            </w:r>
            <w:r w:rsidR="00990AF2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karta sieciowa SNMP, możliwość EBM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7DB3E" w14:textId="4B4B841A" w:rsidR="003D6E31" w:rsidRPr="003D6E31" w:rsidRDefault="00674C10" w:rsidP="003D6E31">
            <w:pPr>
              <w:spacing w:before="0" w:after="0" w:line="240" w:lineRule="auto"/>
              <w:rPr>
                <w:rFonts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Szczegółowy opis w załączniku nr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1B do SWZ – pozycja pn. </w:t>
            </w:r>
            <w:r w:rsidRPr="007A252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804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r w:rsidR="00CA381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3D6E31" w:rsidRPr="003D6E31" w14:paraId="7DBD68F0" w14:textId="77777777" w:rsidTr="00CE6D3C">
        <w:trPr>
          <w:trHeight w:val="29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81F7A" w14:textId="77777777" w:rsidR="003D6E31" w:rsidRPr="003D6E31" w:rsidRDefault="003D6E31" w:rsidP="003D6E31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>36</w:t>
            </w:r>
          </w:p>
        </w:tc>
        <w:tc>
          <w:tcPr>
            <w:tcW w:w="3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C695B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UPS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2A053" w14:textId="77777777" w:rsidR="003D6E31" w:rsidRPr="003D6E31" w:rsidRDefault="003D6E31" w:rsidP="003D6E31">
            <w:pPr>
              <w:spacing w:before="0" w:after="0" w:line="240" w:lineRule="auto"/>
              <w:rPr>
                <w:rFonts w:cs="Calibri"/>
                <w:color w:val="000000"/>
                <w:sz w:val="22"/>
                <w:szCs w:val="22"/>
                <w:lang w:eastAsia="pl-PL"/>
              </w:rPr>
            </w:pPr>
            <w:r w:rsidRPr="003D6E31">
              <w:rPr>
                <w:rFonts w:cs="Calibri"/>
                <w:color w:val="000000"/>
                <w:sz w:val="22"/>
                <w:szCs w:val="22"/>
                <w:lang w:eastAsia="pl-PL"/>
              </w:rPr>
              <w:t xml:space="preserve">Profesjonalne wdrożenie UPS </w:t>
            </w:r>
          </w:p>
        </w:tc>
      </w:tr>
    </w:tbl>
    <w:p w14:paraId="6D099571" w14:textId="17257223" w:rsidR="000A73E2" w:rsidRPr="003B37A8" w:rsidRDefault="000A73E2" w:rsidP="003D6E31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sectPr w:rsidR="000A73E2" w:rsidRPr="003B37A8" w:rsidSect="00AA46C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276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27B0D" w14:textId="77777777" w:rsidR="00E8655C" w:rsidRDefault="00E8655C">
      <w:r>
        <w:separator/>
      </w:r>
    </w:p>
  </w:endnote>
  <w:endnote w:type="continuationSeparator" w:id="0">
    <w:p w14:paraId="7631BFEB" w14:textId="77777777" w:rsidR="00E8655C" w:rsidRDefault="00E8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EndPr/>
    <w:sdtContent>
      <w:p w14:paraId="5048A89D" w14:textId="1C82AD5E" w:rsidR="00280A31" w:rsidRDefault="00280A31" w:rsidP="00280A31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211867124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14:paraId="0AD97E6A" w14:textId="7C47B876" w:rsidR="00C24F21" w:rsidRPr="00280A31" w:rsidRDefault="00280A31" w:rsidP="00280A31">
        <w:pPr>
          <w:pStyle w:val="Stopka"/>
          <w:spacing w:before="0" w:after="0" w:line="240" w:lineRule="auto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280A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280A31">
          <w:rPr>
            <w:rFonts w:ascii="Arial" w:hAnsi="Arial" w:cs="Arial"/>
            <w:sz w:val="18"/>
            <w:szCs w:val="18"/>
          </w:rPr>
          <w:instrText>PAGE    \* MERGEFORMAT</w:instrTex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A51BC9" w:rsidRPr="00A51BC9">
          <w:rPr>
            <w:rFonts w:ascii="Arial" w:eastAsiaTheme="majorEastAsia" w:hAnsi="Arial" w:cs="Arial"/>
            <w:noProof/>
            <w:sz w:val="18"/>
            <w:szCs w:val="18"/>
          </w:rPr>
          <w:t>10</w:t>
        </w:r>
        <w:r w:rsidRPr="00280A3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44070769" name="Picture 3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703259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201C2" w14:textId="77777777" w:rsidR="00E8655C" w:rsidRDefault="00E8655C">
      <w:r>
        <w:separator/>
      </w:r>
    </w:p>
  </w:footnote>
  <w:footnote w:type="continuationSeparator" w:id="0">
    <w:p w14:paraId="6C00B30E" w14:textId="77777777" w:rsidR="00E8655C" w:rsidRDefault="00E8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65DA7" w14:textId="36EAA304" w:rsidR="00C41A18" w:rsidRDefault="00CA518A" w:rsidP="005D68CD">
    <w:pPr>
      <w:pStyle w:val="Nagwek"/>
      <w:spacing w:before="0" w:after="0" w:line="240" w:lineRule="auto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18BB5234">
          <wp:simplePos x="0" y="0"/>
          <wp:positionH relativeFrom="margin">
            <wp:posOffset>-691515</wp:posOffset>
          </wp:positionH>
          <wp:positionV relativeFrom="margin">
            <wp:posOffset>4105275</wp:posOffset>
          </wp:positionV>
          <wp:extent cx="7400925" cy="4241258"/>
          <wp:effectExtent l="0" t="0" r="0" b="6985"/>
          <wp:wrapNone/>
          <wp:docPr id="2126514765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401977" cy="42418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4247096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459866A" w14:textId="7A1C718F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A51BC9">
      <w:rPr>
        <w:rFonts w:cs="Arial"/>
        <w:bCs/>
        <w:sz w:val="18"/>
        <w:szCs w:val="18"/>
      </w:rPr>
      <w:t>PEWIK.1.03</w:t>
    </w:r>
    <w:r w:rsidR="001C68DA">
      <w:rPr>
        <w:rFonts w:cs="Arial"/>
        <w:bCs/>
        <w:sz w:val="18"/>
        <w:szCs w:val="18"/>
      </w:rPr>
      <w:t>.2026</w:t>
    </w:r>
  </w:p>
  <w:p w14:paraId="3257FB89" w14:textId="07D05EBC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3B37A8">
      <w:rPr>
        <w:b/>
        <w:bCs/>
        <w:sz w:val="20"/>
        <w:szCs w:val="20"/>
      </w:rPr>
      <w:t>1A</w:t>
    </w:r>
    <w:r w:rsidR="00004F2F">
      <w:rPr>
        <w:b/>
        <w:bCs/>
        <w:sz w:val="20"/>
        <w:szCs w:val="20"/>
      </w:rPr>
      <w:t xml:space="preserve"> </w:t>
    </w:r>
    <w:r w:rsidRPr="007D4E04">
      <w:rPr>
        <w:b/>
        <w:bCs/>
        <w:sz w:val="20"/>
        <w:szCs w:val="20"/>
      </w:rP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E544F13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A"/>
    <w:multiLevelType w:val="multilevel"/>
    <w:tmpl w:val="E8BE442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bCs w:val="0"/>
        <w:sz w:val="20"/>
        <w:szCs w:val="20"/>
      </w:rPr>
    </w:lvl>
  </w:abstractNum>
  <w:abstractNum w:abstractNumId="3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 w:val="0"/>
        <w:bCs w:val="0"/>
        <w:sz w:val="20"/>
        <w:szCs w:val="20"/>
      </w:rPr>
    </w:lvl>
  </w:abstractNum>
  <w:abstractNum w:abstractNumId="5" w15:restartNumberingAfterBreak="0">
    <w:nsid w:val="00000014"/>
    <w:multiLevelType w:val="multi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197E8F"/>
    <w:multiLevelType w:val="hybridMultilevel"/>
    <w:tmpl w:val="A3E28D08"/>
    <w:lvl w:ilvl="0" w:tplc="CE8204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06E94704"/>
    <w:multiLevelType w:val="hybridMultilevel"/>
    <w:tmpl w:val="05A28C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C57A5"/>
    <w:multiLevelType w:val="hybridMultilevel"/>
    <w:tmpl w:val="8F0AE898"/>
    <w:lvl w:ilvl="0" w:tplc="80828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05C03"/>
    <w:multiLevelType w:val="hybridMultilevel"/>
    <w:tmpl w:val="419457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CF3C17"/>
    <w:multiLevelType w:val="multilevel"/>
    <w:tmpl w:val="78F00720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  <w:rPr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103B5"/>
    <w:multiLevelType w:val="hybridMultilevel"/>
    <w:tmpl w:val="D58031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E03F9"/>
    <w:multiLevelType w:val="hybridMultilevel"/>
    <w:tmpl w:val="36D02FA0"/>
    <w:lvl w:ilvl="0" w:tplc="08CE0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4E442B"/>
    <w:multiLevelType w:val="hybridMultilevel"/>
    <w:tmpl w:val="9282F748"/>
    <w:lvl w:ilvl="0" w:tplc="42FABBC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572DED"/>
    <w:multiLevelType w:val="multilevel"/>
    <w:tmpl w:val="B95465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D8B01CF"/>
    <w:multiLevelType w:val="hybridMultilevel"/>
    <w:tmpl w:val="8708D8B6"/>
    <w:lvl w:ilvl="0" w:tplc="717CFBD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8E202A"/>
    <w:multiLevelType w:val="hybridMultilevel"/>
    <w:tmpl w:val="1CCC2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2B4B1A"/>
    <w:multiLevelType w:val="multilevel"/>
    <w:tmpl w:val="99E6BB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D90098"/>
    <w:multiLevelType w:val="multilevel"/>
    <w:tmpl w:val="158CF70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0A1CED"/>
    <w:multiLevelType w:val="hybridMultilevel"/>
    <w:tmpl w:val="A372E226"/>
    <w:name w:val="Lista012342"/>
    <w:lvl w:ilvl="0" w:tplc="7C86875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7E01164"/>
    <w:multiLevelType w:val="hybridMultilevel"/>
    <w:tmpl w:val="163416E0"/>
    <w:lvl w:ilvl="0" w:tplc="F098858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23"/>
  </w:num>
  <w:num w:numId="5">
    <w:abstractNumId w:val="44"/>
  </w:num>
  <w:num w:numId="6">
    <w:abstractNumId w:val="39"/>
  </w:num>
  <w:num w:numId="7">
    <w:abstractNumId w:val="41"/>
  </w:num>
  <w:num w:numId="8">
    <w:abstractNumId w:val="10"/>
  </w:num>
  <w:num w:numId="9">
    <w:abstractNumId w:val="11"/>
  </w:num>
  <w:num w:numId="10">
    <w:abstractNumId w:val="37"/>
  </w:num>
  <w:num w:numId="11">
    <w:abstractNumId w:val="30"/>
  </w:num>
  <w:num w:numId="12">
    <w:abstractNumId w:val="45"/>
  </w:num>
  <w:num w:numId="13">
    <w:abstractNumId w:val="36"/>
  </w:num>
  <w:num w:numId="14">
    <w:abstractNumId w:val="24"/>
  </w:num>
  <w:num w:numId="15">
    <w:abstractNumId w:val="22"/>
  </w:num>
  <w:num w:numId="16">
    <w:abstractNumId w:val="20"/>
  </w:num>
  <w:num w:numId="17">
    <w:abstractNumId w:val="34"/>
  </w:num>
  <w:num w:numId="18">
    <w:abstractNumId w:val="47"/>
  </w:num>
  <w:num w:numId="19">
    <w:abstractNumId w:val="31"/>
  </w:num>
  <w:num w:numId="20">
    <w:abstractNumId w:val="38"/>
  </w:num>
  <w:num w:numId="21">
    <w:abstractNumId w:val="29"/>
  </w:num>
  <w:num w:numId="22">
    <w:abstractNumId w:val="26"/>
  </w:num>
  <w:num w:numId="23">
    <w:abstractNumId w:val="16"/>
  </w:num>
  <w:num w:numId="24">
    <w:abstractNumId w:val="14"/>
  </w:num>
  <w:num w:numId="25">
    <w:abstractNumId w:val="12"/>
  </w:num>
  <w:num w:numId="26">
    <w:abstractNumId w:val="8"/>
  </w:num>
  <w:num w:numId="27">
    <w:abstractNumId w:val="42"/>
  </w:num>
  <w:num w:numId="28">
    <w:abstractNumId w:val="35"/>
  </w:num>
  <w:num w:numId="29">
    <w:abstractNumId w:val="15"/>
  </w:num>
  <w:num w:numId="30">
    <w:abstractNumId w:val="49"/>
  </w:num>
  <w:num w:numId="31">
    <w:abstractNumId w:val="48"/>
  </w:num>
  <w:num w:numId="32">
    <w:abstractNumId w:val="17"/>
  </w:num>
  <w:num w:numId="33">
    <w:abstractNumId w:val="6"/>
  </w:num>
  <w:num w:numId="34">
    <w:abstractNumId w:val="21"/>
  </w:num>
  <w:num w:numId="35">
    <w:abstractNumId w:val="3"/>
  </w:num>
  <w:num w:numId="36">
    <w:abstractNumId w:val="4"/>
  </w:num>
  <w:num w:numId="37">
    <w:abstractNumId w:val="0"/>
  </w:num>
  <w:num w:numId="38">
    <w:abstractNumId w:val="1"/>
  </w:num>
  <w:num w:numId="39">
    <w:abstractNumId w:val="25"/>
  </w:num>
  <w:num w:numId="40">
    <w:abstractNumId w:val="5"/>
  </w:num>
  <w:num w:numId="41">
    <w:abstractNumId w:val="2"/>
  </w:num>
  <w:num w:numId="42">
    <w:abstractNumId w:val="46"/>
  </w:num>
  <w:num w:numId="43">
    <w:abstractNumId w:val="40"/>
  </w:num>
  <w:num w:numId="44">
    <w:abstractNumId w:val="9"/>
  </w:num>
  <w:num w:numId="45">
    <w:abstractNumId w:val="33"/>
  </w:num>
  <w:num w:numId="46">
    <w:abstractNumId w:val="27"/>
  </w:num>
  <w:num w:numId="47">
    <w:abstractNumId w:val="28"/>
  </w:num>
  <w:num w:numId="48">
    <w:abstractNumId w:val="43"/>
  </w:num>
  <w:num w:numId="49">
    <w:abstractNumId w:val="18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04F2F"/>
    <w:rsid w:val="00010FC6"/>
    <w:rsid w:val="0003455F"/>
    <w:rsid w:val="0004603C"/>
    <w:rsid w:val="00065C40"/>
    <w:rsid w:val="00087086"/>
    <w:rsid w:val="00094EF6"/>
    <w:rsid w:val="000A73E2"/>
    <w:rsid w:val="000B2EDF"/>
    <w:rsid w:val="000E21EF"/>
    <w:rsid w:val="0010162A"/>
    <w:rsid w:val="00137E4B"/>
    <w:rsid w:val="001417E2"/>
    <w:rsid w:val="001561C5"/>
    <w:rsid w:val="001A0CC1"/>
    <w:rsid w:val="001A3EA6"/>
    <w:rsid w:val="001C68DA"/>
    <w:rsid w:val="00214307"/>
    <w:rsid w:val="0023317C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10274"/>
    <w:rsid w:val="003134FE"/>
    <w:rsid w:val="003147A5"/>
    <w:rsid w:val="003165EB"/>
    <w:rsid w:val="003542A7"/>
    <w:rsid w:val="0036144C"/>
    <w:rsid w:val="003816DA"/>
    <w:rsid w:val="003823D2"/>
    <w:rsid w:val="00385FFB"/>
    <w:rsid w:val="0038684E"/>
    <w:rsid w:val="003B37A8"/>
    <w:rsid w:val="003C7C0B"/>
    <w:rsid w:val="003D6E31"/>
    <w:rsid w:val="003E6997"/>
    <w:rsid w:val="00412555"/>
    <w:rsid w:val="00427D58"/>
    <w:rsid w:val="00482EA3"/>
    <w:rsid w:val="004844AD"/>
    <w:rsid w:val="004B1BF0"/>
    <w:rsid w:val="004E1377"/>
    <w:rsid w:val="004E62F6"/>
    <w:rsid w:val="005115C2"/>
    <w:rsid w:val="00523636"/>
    <w:rsid w:val="005A056A"/>
    <w:rsid w:val="005B7917"/>
    <w:rsid w:val="005C03AB"/>
    <w:rsid w:val="005C03EF"/>
    <w:rsid w:val="005D28D4"/>
    <w:rsid w:val="005D3206"/>
    <w:rsid w:val="005D68CD"/>
    <w:rsid w:val="005E22E2"/>
    <w:rsid w:val="005E268B"/>
    <w:rsid w:val="0060000B"/>
    <w:rsid w:val="006173EE"/>
    <w:rsid w:val="006435A9"/>
    <w:rsid w:val="00670180"/>
    <w:rsid w:val="00670C66"/>
    <w:rsid w:val="00674C10"/>
    <w:rsid w:val="0067504C"/>
    <w:rsid w:val="006760F1"/>
    <w:rsid w:val="006A1ED8"/>
    <w:rsid w:val="006A4FD3"/>
    <w:rsid w:val="006A5A66"/>
    <w:rsid w:val="006B7645"/>
    <w:rsid w:val="006C2F12"/>
    <w:rsid w:val="006C4FCF"/>
    <w:rsid w:val="006C634A"/>
    <w:rsid w:val="006D19B4"/>
    <w:rsid w:val="006E040C"/>
    <w:rsid w:val="006E64CC"/>
    <w:rsid w:val="007021C9"/>
    <w:rsid w:val="007077F2"/>
    <w:rsid w:val="00732665"/>
    <w:rsid w:val="00735813"/>
    <w:rsid w:val="00760990"/>
    <w:rsid w:val="00761B48"/>
    <w:rsid w:val="00765EAB"/>
    <w:rsid w:val="00780D75"/>
    <w:rsid w:val="007838BE"/>
    <w:rsid w:val="00797C49"/>
    <w:rsid w:val="007A2523"/>
    <w:rsid w:val="007A36DA"/>
    <w:rsid w:val="007B06BA"/>
    <w:rsid w:val="007B562C"/>
    <w:rsid w:val="007C4C34"/>
    <w:rsid w:val="007D231D"/>
    <w:rsid w:val="007F7521"/>
    <w:rsid w:val="00804FD5"/>
    <w:rsid w:val="00806859"/>
    <w:rsid w:val="00835204"/>
    <w:rsid w:val="00846EA3"/>
    <w:rsid w:val="00863D3F"/>
    <w:rsid w:val="0088784C"/>
    <w:rsid w:val="008B6DAE"/>
    <w:rsid w:val="008B6FD4"/>
    <w:rsid w:val="008C4DE6"/>
    <w:rsid w:val="008D7C6A"/>
    <w:rsid w:val="008E048E"/>
    <w:rsid w:val="008F0EB7"/>
    <w:rsid w:val="008F5DCA"/>
    <w:rsid w:val="00904960"/>
    <w:rsid w:val="00924460"/>
    <w:rsid w:val="0093478A"/>
    <w:rsid w:val="00935096"/>
    <w:rsid w:val="00990AF2"/>
    <w:rsid w:val="009A5797"/>
    <w:rsid w:val="009A61D7"/>
    <w:rsid w:val="009B56F9"/>
    <w:rsid w:val="009B7B29"/>
    <w:rsid w:val="009C4FF2"/>
    <w:rsid w:val="009C7427"/>
    <w:rsid w:val="009F03E4"/>
    <w:rsid w:val="00A228FA"/>
    <w:rsid w:val="00A25198"/>
    <w:rsid w:val="00A27692"/>
    <w:rsid w:val="00A34049"/>
    <w:rsid w:val="00A40375"/>
    <w:rsid w:val="00A42564"/>
    <w:rsid w:val="00A51BC9"/>
    <w:rsid w:val="00A7317E"/>
    <w:rsid w:val="00A834F4"/>
    <w:rsid w:val="00A8394D"/>
    <w:rsid w:val="00A955D5"/>
    <w:rsid w:val="00A9720E"/>
    <w:rsid w:val="00A97B93"/>
    <w:rsid w:val="00AA46C7"/>
    <w:rsid w:val="00AD274B"/>
    <w:rsid w:val="00AE404F"/>
    <w:rsid w:val="00AF3CB9"/>
    <w:rsid w:val="00AF4EB4"/>
    <w:rsid w:val="00B02073"/>
    <w:rsid w:val="00B039BE"/>
    <w:rsid w:val="00B066B2"/>
    <w:rsid w:val="00B13A30"/>
    <w:rsid w:val="00B23521"/>
    <w:rsid w:val="00B371AE"/>
    <w:rsid w:val="00B37C91"/>
    <w:rsid w:val="00B4601E"/>
    <w:rsid w:val="00B546E9"/>
    <w:rsid w:val="00B554BA"/>
    <w:rsid w:val="00B615FE"/>
    <w:rsid w:val="00B619ED"/>
    <w:rsid w:val="00B82EF6"/>
    <w:rsid w:val="00B968FA"/>
    <w:rsid w:val="00BB4EC4"/>
    <w:rsid w:val="00BB4F5F"/>
    <w:rsid w:val="00BC3AD5"/>
    <w:rsid w:val="00BC79CC"/>
    <w:rsid w:val="00C06AC7"/>
    <w:rsid w:val="00C0733F"/>
    <w:rsid w:val="00C07A26"/>
    <w:rsid w:val="00C07A65"/>
    <w:rsid w:val="00C13123"/>
    <w:rsid w:val="00C14A13"/>
    <w:rsid w:val="00C1775B"/>
    <w:rsid w:val="00C24F21"/>
    <w:rsid w:val="00C252CA"/>
    <w:rsid w:val="00C3048E"/>
    <w:rsid w:val="00C3461A"/>
    <w:rsid w:val="00C37845"/>
    <w:rsid w:val="00C410D8"/>
    <w:rsid w:val="00C41A18"/>
    <w:rsid w:val="00C6529D"/>
    <w:rsid w:val="00C86AA9"/>
    <w:rsid w:val="00C94063"/>
    <w:rsid w:val="00C95434"/>
    <w:rsid w:val="00C965EE"/>
    <w:rsid w:val="00CA3816"/>
    <w:rsid w:val="00CA4211"/>
    <w:rsid w:val="00CA518A"/>
    <w:rsid w:val="00CB0B1D"/>
    <w:rsid w:val="00CB53C1"/>
    <w:rsid w:val="00CC431D"/>
    <w:rsid w:val="00CE6D3C"/>
    <w:rsid w:val="00CF1AB9"/>
    <w:rsid w:val="00D1572C"/>
    <w:rsid w:val="00D42362"/>
    <w:rsid w:val="00D57DB7"/>
    <w:rsid w:val="00D8133F"/>
    <w:rsid w:val="00D95F70"/>
    <w:rsid w:val="00DC0C56"/>
    <w:rsid w:val="00DD59C4"/>
    <w:rsid w:val="00DE53ED"/>
    <w:rsid w:val="00E1663C"/>
    <w:rsid w:val="00E275A6"/>
    <w:rsid w:val="00E40230"/>
    <w:rsid w:val="00E719A1"/>
    <w:rsid w:val="00E81AAD"/>
    <w:rsid w:val="00E8655C"/>
    <w:rsid w:val="00EA5276"/>
    <w:rsid w:val="00EA5546"/>
    <w:rsid w:val="00EB0976"/>
    <w:rsid w:val="00EB66C3"/>
    <w:rsid w:val="00EB7791"/>
    <w:rsid w:val="00EE0B62"/>
    <w:rsid w:val="00EE312E"/>
    <w:rsid w:val="00EF01DF"/>
    <w:rsid w:val="00F44643"/>
    <w:rsid w:val="00F5206C"/>
    <w:rsid w:val="00F6134F"/>
    <w:rsid w:val="00F74663"/>
    <w:rsid w:val="00F753C2"/>
    <w:rsid w:val="00F8620F"/>
    <w:rsid w:val="00FC40EA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86AA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1,Numerowanie,List Paragraph,Akapit z listą BS,Kolorowa lista — akcent 11,Bulleted list,Preambuła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004F2F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C86AA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86A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86AA9"/>
  </w:style>
  <w:style w:type="paragraph" w:styleId="Zwykytekst">
    <w:name w:val="Plain Text"/>
    <w:basedOn w:val="Normalny"/>
    <w:link w:val="ZwykytekstZnak"/>
    <w:unhideWhenUsed/>
    <w:rsid w:val="00C86AA9"/>
    <w:pPr>
      <w:spacing w:before="0" w:after="0" w:line="240" w:lineRule="auto"/>
      <w:jc w:val="both"/>
    </w:pPr>
    <w:rPr>
      <w:rFonts w:ascii="Consolas" w:eastAsia="Calibri" w:hAnsi="Consolas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86AA9"/>
    <w:rPr>
      <w:rFonts w:ascii="Consolas" w:eastAsia="Calibri" w:hAnsi="Consolas"/>
      <w:sz w:val="21"/>
      <w:szCs w:val="21"/>
      <w:lang w:eastAsia="pl-PL"/>
    </w:rPr>
  </w:style>
  <w:style w:type="character" w:customStyle="1" w:styleId="AkapitzlistZnak">
    <w:name w:val="Akapit z listą Znak"/>
    <w:aliases w:val="L1 Znak,Numerowanie Znak,List Paragraph Znak,Akapit z listą BS Znak,Kolorowa lista — akcent 11 Znak,Bulleted list Znak,Preambuła Znak"/>
    <w:link w:val="Akapitzlist"/>
    <w:uiPriority w:val="34"/>
    <w:locked/>
    <w:rsid w:val="00C86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6B3FA2-E3D0-477A-BC7D-0FC545A7E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3258</Words>
  <Characters>19552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Admin</cp:lastModifiedBy>
  <cp:revision>3</cp:revision>
  <cp:lastPrinted>2018-03-26T09:55:00Z</cp:lastPrinted>
  <dcterms:created xsi:type="dcterms:W3CDTF">2026-03-02T09:21:00Z</dcterms:created>
  <dcterms:modified xsi:type="dcterms:W3CDTF">2026-03-02T17:32:00Z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